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3C04B1EB" w:rsidR="00264D64" w:rsidRPr="00436107" w:rsidRDefault="00264D64" w:rsidP="00A4418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A44187" w:rsidRPr="00A44187">
        <w:rPr>
          <w:rFonts w:eastAsia="Calibri"/>
          <w:b/>
          <w:color w:val="000000"/>
          <w:sz w:val="28"/>
          <w:szCs w:val="28"/>
          <w:lang w:eastAsia="en-US"/>
        </w:rPr>
        <w:t>Dostawa strzemion dwujarzmowych do łączenia elementów obudowy chodnikowej dla Polskiej Grupy</w:t>
      </w:r>
      <w:r w:rsidR="00A44187">
        <w:rPr>
          <w:rFonts w:eastAsia="Calibri"/>
          <w:b/>
          <w:color w:val="000000"/>
          <w:sz w:val="28"/>
          <w:szCs w:val="28"/>
          <w:lang w:eastAsia="en-US"/>
        </w:rPr>
        <w:t xml:space="preserve"> </w:t>
      </w:r>
      <w:r w:rsidR="00A44187" w:rsidRPr="00A44187">
        <w:rPr>
          <w:rFonts w:eastAsia="Calibri"/>
          <w:b/>
          <w:color w:val="000000"/>
          <w:sz w:val="28"/>
          <w:szCs w:val="28"/>
          <w:lang w:eastAsia="en-US"/>
        </w:rPr>
        <w:t xml:space="preserve">Górniczej S.A. Oddział KWK Sośnica </w:t>
      </w:r>
      <w:r w:rsidR="00A44187">
        <w:rPr>
          <w:rFonts w:eastAsia="Calibri"/>
          <w:b/>
          <w:color w:val="000000"/>
          <w:sz w:val="28"/>
          <w:szCs w:val="28"/>
          <w:lang w:eastAsia="en-US"/>
        </w:rPr>
        <w:br/>
      </w:r>
      <w:r w:rsidR="00A44187" w:rsidRPr="00A44187">
        <w:rPr>
          <w:rFonts w:eastAsia="Calibri"/>
          <w:b/>
          <w:color w:val="000000"/>
          <w:sz w:val="28"/>
          <w:szCs w:val="28"/>
          <w:lang w:eastAsia="en-US"/>
        </w:rPr>
        <w:t>w ramach składów konsygnacyjnych – nr grupy 288-1</w:t>
      </w:r>
    </w:p>
    <w:p w14:paraId="75FBEBB4" w14:textId="13C9B3D5"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A44187">
        <w:rPr>
          <w:rFonts w:eastAsia="Calibri"/>
          <w:b/>
          <w:color w:val="000000"/>
          <w:sz w:val="28"/>
          <w:szCs w:val="28"/>
          <w:lang w:eastAsia="en-US"/>
        </w:rPr>
        <w:t>412600431</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59690F17" w14:textId="6F2607E3" w:rsidR="00DE427E" w:rsidRDefault="0035712B">
          <w:pPr>
            <w:pStyle w:val="Spistreci1"/>
            <w:rPr>
              <w:rFonts w:asciiTheme="minorHAnsi" w:eastAsiaTheme="minorEastAsia" w:hAnsiTheme="minorHAnsi" w:cstheme="minorBidi"/>
              <w:noProof/>
              <w:kern w:val="2"/>
              <w:sz w:val="24"/>
              <w:szCs w:val="24"/>
              <w14:ligatures w14:val="standardContextual"/>
            </w:rPr>
          </w:pPr>
          <w:r w:rsidRPr="00A40845">
            <w:fldChar w:fldCharType="begin"/>
          </w:r>
          <w:r w:rsidRPr="00A40845">
            <w:instrText xml:space="preserve"> TOC \o "1-3" \h \z \u </w:instrText>
          </w:r>
          <w:r w:rsidRPr="00A40845">
            <w:fldChar w:fldCharType="separate"/>
          </w:r>
          <w:hyperlink w:anchor="_Toc221260465" w:history="1">
            <w:r w:rsidR="00DE427E" w:rsidRPr="00091993">
              <w:rPr>
                <w:rStyle w:val="Hipercze"/>
                <w:noProof/>
              </w:rPr>
              <w:t>Część I. Zamawiający.</w:t>
            </w:r>
            <w:r w:rsidR="00DE427E">
              <w:rPr>
                <w:noProof/>
                <w:webHidden/>
              </w:rPr>
              <w:tab/>
            </w:r>
            <w:r w:rsidR="00DE427E">
              <w:rPr>
                <w:noProof/>
                <w:webHidden/>
              </w:rPr>
              <w:fldChar w:fldCharType="begin"/>
            </w:r>
            <w:r w:rsidR="00DE427E">
              <w:rPr>
                <w:noProof/>
                <w:webHidden/>
              </w:rPr>
              <w:instrText xml:space="preserve"> PAGEREF _Toc221260465 \h </w:instrText>
            </w:r>
            <w:r w:rsidR="00DE427E">
              <w:rPr>
                <w:noProof/>
                <w:webHidden/>
              </w:rPr>
            </w:r>
            <w:r w:rsidR="00DE427E">
              <w:rPr>
                <w:noProof/>
                <w:webHidden/>
              </w:rPr>
              <w:fldChar w:fldCharType="separate"/>
            </w:r>
            <w:r w:rsidR="00912BF7">
              <w:rPr>
                <w:noProof/>
                <w:webHidden/>
              </w:rPr>
              <w:t>3</w:t>
            </w:r>
            <w:r w:rsidR="00DE427E">
              <w:rPr>
                <w:noProof/>
                <w:webHidden/>
              </w:rPr>
              <w:fldChar w:fldCharType="end"/>
            </w:r>
          </w:hyperlink>
        </w:p>
        <w:p w14:paraId="2E74CF3B" w14:textId="0AAFC830"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66" w:history="1">
            <w:r w:rsidR="00DE427E" w:rsidRPr="00091993">
              <w:rPr>
                <w:rStyle w:val="Hipercze"/>
                <w:noProof/>
              </w:rPr>
              <w:t>Część II. Postępowanie.</w:t>
            </w:r>
            <w:r w:rsidR="00DE427E">
              <w:rPr>
                <w:noProof/>
                <w:webHidden/>
              </w:rPr>
              <w:tab/>
            </w:r>
            <w:r w:rsidR="00DE427E">
              <w:rPr>
                <w:noProof/>
                <w:webHidden/>
              </w:rPr>
              <w:fldChar w:fldCharType="begin"/>
            </w:r>
            <w:r w:rsidR="00DE427E">
              <w:rPr>
                <w:noProof/>
                <w:webHidden/>
              </w:rPr>
              <w:instrText xml:space="preserve"> PAGEREF _Toc221260466 \h </w:instrText>
            </w:r>
            <w:r w:rsidR="00DE427E">
              <w:rPr>
                <w:noProof/>
                <w:webHidden/>
              </w:rPr>
            </w:r>
            <w:r w:rsidR="00DE427E">
              <w:rPr>
                <w:noProof/>
                <w:webHidden/>
              </w:rPr>
              <w:fldChar w:fldCharType="separate"/>
            </w:r>
            <w:r w:rsidR="00912BF7">
              <w:rPr>
                <w:noProof/>
                <w:webHidden/>
              </w:rPr>
              <w:t>3</w:t>
            </w:r>
            <w:r w:rsidR="00DE427E">
              <w:rPr>
                <w:noProof/>
                <w:webHidden/>
              </w:rPr>
              <w:fldChar w:fldCharType="end"/>
            </w:r>
          </w:hyperlink>
        </w:p>
        <w:p w14:paraId="523ED729" w14:textId="1BE2F985"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67" w:history="1">
            <w:r w:rsidR="00DE427E" w:rsidRPr="00091993">
              <w:rPr>
                <w:rStyle w:val="Hipercze"/>
                <w:noProof/>
              </w:rPr>
              <w:t>Część III. Przedmiot zamówienia.</w:t>
            </w:r>
            <w:r w:rsidR="00DE427E">
              <w:rPr>
                <w:noProof/>
                <w:webHidden/>
              </w:rPr>
              <w:tab/>
            </w:r>
            <w:r w:rsidR="00DE427E">
              <w:rPr>
                <w:noProof/>
                <w:webHidden/>
              </w:rPr>
              <w:fldChar w:fldCharType="begin"/>
            </w:r>
            <w:r w:rsidR="00DE427E">
              <w:rPr>
                <w:noProof/>
                <w:webHidden/>
              </w:rPr>
              <w:instrText xml:space="preserve"> PAGEREF _Toc221260467 \h </w:instrText>
            </w:r>
            <w:r w:rsidR="00DE427E">
              <w:rPr>
                <w:noProof/>
                <w:webHidden/>
              </w:rPr>
            </w:r>
            <w:r w:rsidR="00DE427E">
              <w:rPr>
                <w:noProof/>
                <w:webHidden/>
              </w:rPr>
              <w:fldChar w:fldCharType="separate"/>
            </w:r>
            <w:r w:rsidR="00912BF7">
              <w:rPr>
                <w:noProof/>
                <w:webHidden/>
              </w:rPr>
              <w:t>3</w:t>
            </w:r>
            <w:r w:rsidR="00DE427E">
              <w:rPr>
                <w:noProof/>
                <w:webHidden/>
              </w:rPr>
              <w:fldChar w:fldCharType="end"/>
            </w:r>
          </w:hyperlink>
        </w:p>
        <w:p w14:paraId="4FD119BC" w14:textId="0BDAC6D4"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68" w:history="1">
            <w:r w:rsidR="00DE427E" w:rsidRPr="00091993">
              <w:rPr>
                <w:rStyle w:val="Hipercze"/>
                <w:noProof/>
              </w:rPr>
              <w:t>Część IV. Oferty częściowe.</w:t>
            </w:r>
            <w:r w:rsidR="00DE427E">
              <w:rPr>
                <w:noProof/>
                <w:webHidden/>
              </w:rPr>
              <w:tab/>
            </w:r>
            <w:r w:rsidR="00DE427E">
              <w:rPr>
                <w:noProof/>
                <w:webHidden/>
              </w:rPr>
              <w:fldChar w:fldCharType="begin"/>
            </w:r>
            <w:r w:rsidR="00DE427E">
              <w:rPr>
                <w:noProof/>
                <w:webHidden/>
              </w:rPr>
              <w:instrText xml:space="preserve"> PAGEREF _Toc221260468 \h </w:instrText>
            </w:r>
            <w:r w:rsidR="00DE427E">
              <w:rPr>
                <w:noProof/>
                <w:webHidden/>
              </w:rPr>
            </w:r>
            <w:r w:rsidR="00DE427E">
              <w:rPr>
                <w:noProof/>
                <w:webHidden/>
              </w:rPr>
              <w:fldChar w:fldCharType="separate"/>
            </w:r>
            <w:r w:rsidR="00912BF7">
              <w:rPr>
                <w:noProof/>
                <w:webHidden/>
              </w:rPr>
              <w:t>4</w:t>
            </w:r>
            <w:r w:rsidR="00DE427E">
              <w:rPr>
                <w:noProof/>
                <w:webHidden/>
              </w:rPr>
              <w:fldChar w:fldCharType="end"/>
            </w:r>
          </w:hyperlink>
        </w:p>
        <w:p w14:paraId="23D512F9" w14:textId="2C74EA04"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69" w:history="1">
            <w:r w:rsidR="00DE427E" w:rsidRPr="00091993">
              <w:rPr>
                <w:rStyle w:val="Hipercze"/>
                <w:noProof/>
              </w:rPr>
              <w:t>Część V. Kwalifikacja podmiotowa wykonawców.</w:t>
            </w:r>
            <w:r w:rsidR="00DE427E">
              <w:rPr>
                <w:noProof/>
                <w:webHidden/>
              </w:rPr>
              <w:tab/>
            </w:r>
            <w:r w:rsidR="00DE427E">
              <w:rPr>
                <w:noProof/>
                <w:webHidden/>
              </w:rPr>
              <w:fldChar w:fldCharType="begin"/>
            </w:r>
            <w:r w:rsidR="00DE427E">
              <w:rPr>
                <w:noProof/>
                <w:webHidden/>
              </w:rPr>
              <w:instrText xml:space="preserve"> PAGEREF _Toc221260469 \h </w:instrText>
            </w:r>
            <w:r w:rsidR="00DE427E">
              <w:rPr>
                <w:noProof/>
                <w:webHidden/>
              </w:rPr>
            </w:r>
            <w:r w:rsidR="00DE427E">
              <w:rPr>
                <w:noProof/>
                <w:webHidden/>
              </w:rPr>
              <w:fldChar w:fldCharType="separate"/>
            </w:r>
            <w:r w:rsidR="00912BF7">
              <w:rPr>
                <w:noProof/>
                <w:webHidden/>
              </w:rPr>
              <w:t>4</w:t>
            </w:r>
            <w:r w:rsidR="00DE427E">
              <w:rPr>
                <w:noProof/>
                <w:webHidden/>
              </w:rPr>
              <w:fldChar w:fldCharType="end"/>
            </w:r>
          </w:hyperlink>
        </w:p>
        <w:p w14:paraId="40458D7C" w14:textId="0932ADB9"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0" w:history="1">
            <w:r w:rsidR="00DE427E" w:rsidRPr="00091993">
              <w:rPr>
                <w:rStyle w:val="Hipercze"/>
                <w:noProof/>
              </w:rPr>
              <w:t>Część VI. Wykonawcy występujący wspólnie (konsorcjum).</w:t>
            </w:r>
            <w:r w:rsidR="00DE427E">
              <w:rPr>
                <w:noProof/>
                <w:webHidden/>
              </w:rPr>
              <w:tab/>
            </w:r>
            <w:r w:rsidR="00DE427E">
              <w:rPr>
                <w:noProof/>
                <w:webHidden/>
              </w:rPr>
              <w:fldChar w:fldCharType="begin"/>
            </w:r>
            <w:r w:rsidR="00DE427E">
              <w:rPr>
                <w:noProof/>
                <w:webHidden/>
              </w:rPr>
              <w:instrText xml:space="preserve"> PAGEREF _Toc221260470 \h </w:instrText>
            </w:r>
            <w:r w:rsidR="00DE427E">
              <w:rPr>
                <w:noProof/>
                <w:webHidden/>
              </w:rPr>
            </w:r>
            <w:r w:rsidR="00DE427E">
              <w:rPr>
                <w:noProof/>
                <w:webHidden/>
              </w:rPr>
              <w:fldChar w:fldCharType="separate"/>
            </w:r>
            <w:r w:rsidR="00912BF7">
              <w:rPr>
                <w:noProof/>
                <w:webHidden/>
              </w:rPr>
              <w:t>5</w:t>
            </w:r>
            <w:r w:rsidR="00DE427E">
              <w:rPr>
                <w:noProof/>
                <w:webHidden/>
              </w:rPr>
              <w:fldChar w:fldCharType="end"/>
            </w:r>
          </w:hyperlink>
        </w:p>
        <w:p w14:paraId="47519C46" w14:textId="1B8C0327"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1" w:history="1">
            <w:r w:rsidR="00DE427E" w:rsidRPr="00091993">
              <w:rPr>
                <w:rStyle w:val="Hipercze"/>
                <w:noProof/>
              </w:rPr>
              <w:t>Część VII. Udostępnienie zasobów.</w:t>
            </w:r>
            <w:r w:rsidR="00DE427E">
              <w:rPr>
                <w:noProof/>
                <w:webHidden/>
              </w:rPr>
              <w:tab/>
            </w:r>
            <w:r w:rsidR="00DE427E">
              <w:rPr>
                <w:noProof/>
                <w:webHidden/>
              </w:rPr>
              <w:fldChar w:fldCharType="begin"/>
            </w:r>
            <w:r w:rsidR="00DE427E">
              <w:rPr>
                <w:noProof/>
                <w:webHidden/>
              </w:rPr>
              <w:instrText xml:space="preserve"> PAGEREF _Toc221260471 \h </w:instrText>
            </w:r>
            <w:r w:rsidR="00DE427E">
              <w:rPr>
                <w:noProof/>
                <w:webHidden/>
              </w:rPr>
            </w:r>
            <w:r w:rsidR="00DE427E">
              <w:rPr>
                <w:noProof/>
                <w:webHidden/>
              </w:rPr>
              <w:fldChar w:fldCharType="separate"/>
            </w:r>
            <w:r w:rsidR="00912BF7">
              <w:rPr>
                <w:noProof/>
                <w:webHidden/>
              </w:rPr>
              <w:t>5</w:t>
            </w:r>
            <w:r w:rsidR="00DE427E">
              <w:rPr>
                <w:noProof/>
                <w:webHidden/>
              </w:rPr>
              <w:fldChar w:fldCharType="end"/>
            </w:r>
          </w:hyperlink>
        </w:p>
        <w:p w14:paraId="20E4F52F" w14:textId="12BF2C31"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2" w:history="1">
            <w:r w:rsidR="00DE427E" w:rsidRPr="00091993">
              <w:rPr>
                <w:rStyle w:val="Hipercze"/>
                <w:noProof/>
              </w:rPr>
              <w:t>Część VIII. JEDZ. Podmiotowe środki dowodowe.</w:t>
            </w:r>
            <w:r w:rsidR="00DE427E">
              <w:rPr>
                <w:noProof/>
                <w:webHidden/>
              </w:rPr>
              <w:tab/>
            </w:r>
            <w:r w:rsidR="00DE427E">
              <w:rPr>
                <w:noProof/>
                <w:webHidden/>
              </w:rPr>
              <w:fldChar w:fldCharType="begin"/>
            </w:r>
            <w:r w:rsidR="00DE427E">
              <w:rPr>
                <w:noProof/>
                <w:webHidden/>
              </w:rPr>
              <w:instrText xml:space="preserve"> PAGEREF _Toc221260472 \h </w:instrText>
            </w:r>
            <w:r w:rsidR="00DE427E">
              <w:rPr>
                <w:noProof/>
                <w:webHidden/>
              </w:rPr>
            </w:r>
            <w:r w:rsidR="00DE427E">
              <w:rPr>
                <w:noProof/>
                <w:webHidden/>
              </w:rPr>
              <w:fldChar w:fldCharType="separate"/>
            </w:r>
            <w:r w:rsidR="00912BF7">
              <w:rPr>
                <w:noProof/>
                <w:webHidden/>
              </w:rPr>
              <w:t>5</w:t>
            </w:r>
            <w:r w:rsidR="00DE427E">
              <w:rPr>
                <w:noProof/>
                <w:webHidden/>
              </w:rPr>
              <w:fldChar w:fldCharType="end"/>
            </w:r>
          </w:hyperlink>
        </w:p>
        <w:p w14:paraId="0A9ED80E" w14:textId="3F17B332"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3" w:history="1">
            <w:r w:rsidR="00DE427E" w:rsidRPr="00091993">
              <w:rPr>
                <w:rStyle w:val="Hipercze"/>
                <w:noProof/>
              </w:rPr>
              <w:t>Część IX. Termin realizacji zamówienia i dostawy oraz wymagany okres gwarancji.</w:t>
            </w:r>
            <w:r w:rsidR="00DE427E">
              <w:rPr>
                <w:noProof/>
                <w:webHidden/>
              </w:rPr>
              <w:tab/>
            </w:r>
            <w:r w:rsidR="00DE427E">
              <w:rPr>
                <w:noProof/>
                <w:webHidden/>
              </w:rPr>
              <w:fldChar w:fldCharType="begin"/>
            </w:r>
            <w:r w:rsidR="00DE427E">
              <w:rPr>
                <w:noProof/>
                <w:webHidden/>
              </w:rPr>
              <w:instrText xml:space="preserve"> PAGEREF _Toc221260473 \h </w:instrText>
            </w:r>
            <w:r w:rsidR="00DE427E">
              <w:rPr>
                <w:noProof/>
                <w:webHidden/>
              </w:rPr>
            </w:r>
            <w:r w:rsidR="00DE427E">
              <w:rPr>
                <w:noProof/>
                <w:webHidden/>
              </w:rPr>
              <w:fldChar w:fldCharType="separate"/>
            </w:r>
            <w:r w:rsidR="00912BF7">
              <w:rPr>
                <w:noProof/>
                <w:webHidden/>
              </w:rPr>
              <w:t>8</w:t>
            </w:r>
            <w:r w:rsidR="00DE427E">
              <w:rPr>
                <w:noProof/>
                <w:webHidden/>
              </w:rPr>
              <w:fldChar w:fldCharType="end"/>
            </w:r>
          </w:hyperlink>
        </w:p>
        <w:p w14:paraId="0AD34B9C" w14:textId="7E4C836B"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4" w:history="1">
            <w:r w:rsidR="00DE427E" w:rsidRPr="00091993">
              <w:rPr>
                <w:rStyle w:val="Hipercze"/>
                <w:noProof/>
              </w:rPr>
              <w:t>Część X. Wadium.</w:t>
            </w:r>
            <w:r w:rsidR="00DE427E">
              <w:rPr>
                <w:noProof/>
                <w:webHidden/>
              </w:rPr>
              <w:tab/>
            </w:r>
            <w:r w:rsidR="00DE427E">
              <w:rPr>
                <w:noProof/>
                <w:webHidden/>
              </w:rPr>
              <w:fldChar w:fldCharType="begin"/>
            </w:r>
            <w:r w:rsidR="00DE427E">
              <w:rPr>
                <w:noProof/>
                <w:webHidden/>
              </w:rPr>
              <w:instrText xml:space="preserve"> PAGEREF _Toc221260474 \h </w:instrText>
            </w:r>
            <w:r w:rsidR="00DE427E">
              <w:rPr>
                <w:noProof/>
                <w:webHidden/>
              </w:rPr>
            </w:r>
            <w:r w:rsidR="00DE427E">
              <w:rPr>
                <w:noProof/>
                <w:webHidden/>
              </w:rPr>
              <w:fldChar w:fldCharType="separate"/>
            </w:r>
            <w:r w:rsidR="00912BF7">
              <w:rPr>
                <w:noProof/>
                <w:webHidden/>
              </w:rPr>
              <w:t>8</w:t>
            </w:r>
            <w:r w:rsidR="00DE427E">
              <w:rPr>
                <w:noProof/>
                <w:webHidden/>
              </w:rPr>
              <w:fldChar w:fldCharType="end"/>
            </w:r>
          </w:hyperlink>
        </w:p>
        <w:p w14:paraId="67084DD3" w14:textId="46E6F672"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5" w:history="1">
            <w:r w:rsidR="00DE427E" w:rsidRPr="00091993">
              <w:rPr>
                <w:rStyle w:val="Hipercze"/>
                <w:noProof/>
              </w:rPr>
              <w:t>Część XI. Opis sposobu przygotowania oferty.</w:t>
            </w:r>
            <w:r w:rsidR="00DE427E">
              <w:rPr>
                <w:noProof/>
                <w:webHidden/>
              </w:rPr>
              <w:tab/>
            </w:r>
            <w:r w:rsidR="00DE427E">
              <w:rPr>
                <w:noProof/>
                <w:webHidden/>
              </w:rPr>
              <w:fldChar w:fldCharType="begin"/>
            </w:r>
            <w:r w:rsidR="00DE427E">
              <w:rPr>
                <w:noProof/>
                <w:webHidden/>
              </w:rPr>
              <w:instrText xml:space="preserve"> PAGEREF _Toc221260475 \h </w:instrText>
            </w:r>
            <w:r w:rsidR="00DE427E">
              <w:rPr>
                <w:noProof/>
                <w:webHidden/>
              </w:rPr>
            </w:r>
            <w:r w:rsidR="00DE427E">
              <w:rPr>
                <w:noProof/>
                <w:webHidden/>
              </w:rPr>
              <w:fldChar w:fldCharType="separate"/>
            </w:r>
            <w:r w:rsidR="00912BF7">
              <w:rPr>
                <w:noProof/>
                <w:webHidden/>
              </w:rPr>
              <w:t>9</w:t>
            </w:r>
            <w:r w:rsidR="00DE427E">
              <w:rPr>
                <w:noProof/>
                <w:webHidden/>
              </w:rPr>
              <w:fldChar w:fldCharType="end"/>
            </w:r>
          </w:hyperlink>
        </w:p>
        <w:p w14:paraId="449E93A9" w14:textId="6E2777C6"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6" w:history="1">
            <w:r w:rsidR="00DE427E" w:rsidRPr="00091993">
              <w:rPr>
                <w:rStyle w:val="Hipercze"/>
                <w:noProof/>
              </w:rPr>
              <w:t>Część XII. Miejsce, termin składania i otwarcia ofert oraz termin związania ofertą.</w:t>
            </w:r>
            <w:r w:rsidR="00DE427E">
              <w:rPr>
                <w:noProof/>
                <w:webHidden/>
              </w:rPr>
              <w:tab/>
            </w:r>
            <w:r w:rsidR="00DE427E">
              <w:rPr>
                <w:noProof/>
                <w:webHidden/>
              </w:rPr>
              <w:fldChar w:fldCharType="begin"/>
            </w:r>
            <w:r w:rsidR="00DE427E">
              <w:rPr>
                <w:noProof/>
                <w:webHidden/>
              </w:rPr>
              <w:instrText xml:space="preserve"> PAGEREF _Toc221260476 \h </w:instrText>
            </w:r>
            <w:r w:rsidR="00DE427E">
              <w:rPr>
                <w:noProof/>
                <w:webHidden/>
              </w:rPr>
            </w:r>
            <w:r w:rsidR="00DE427E">
              <w:rPr>
                <w:noProof/>
                <w:webHidden/>
              </w:rPr>
              <w:fldChar w:fldCharType="separate"/>
            </w:r>
            <w:r w:rsidR="00912BF7">
              <w:rPr>
                <w:noProof/>
                <w:webHidden/>
              </w:rPr>
              <w:t>11</w:t>
            </w:r>
            <w:r w:rsidR="00DE427E">
              <w:rPr>
                <w:noProof/>
                <w:webHidden/>
              </w:rPr>
              <w:fldChar w:fldCharType="end"/>
            </w:r>
          </w:hyperlink>
        </w:p>
        <w:p w14:paraId="1293857A" w14:textId="657DF0F7"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7" w:history="1">
            <w:r w:rsidR="00DE427E" w:rsidRPr="00091993">
              <w:rPr>
                <w:rStyle w:val="Hipercze"/>
                <w:noProof/>
              </w:rPr>
              <w:t>Część XIII. Informacja o środkach komunikacji elektronicznej oraz wymaganiach technicznych i organizacyjnych sporządzania, wysyłania i odbierania korespondencji.</w:t>
            </w:r>
            <w:r w:rsidR="00DE427E">
              <w:rPr>
                <w:noProof/>
                <w:webHidden/>
              </w:rPr>
              <w:tab/>
            </w:r>
            <w:r w:rsidR="00DE427E">
              <w:rPr>
                <w:noProof/>
                <w:webHidden/>
              </w:rPr>
              <w:fldChar w:fldCharType="begin"/>
            </w:r>
            <w:r w:rsidR="00DE427E">
              <w:rPr>
                <w:noProof/>
                <w:webHidden/>
              </w:rPr>
              <w:instrText xml:space="preserve"> PAGEREF _Toc221260477 \h </w:instrText>
            </w:r>
            <w:r w:rsidR="00DE427E">
              <w:rPr>
                <w:noProof/>
                <w:webHidden/>
              </w:rPr>
            </w:r>
            <w:r w:rsidR="00DE427E">
              <w:rPr>
                <w:noProof/>
                <w:webHidden/>
              </w:rPr>
              <w:fldChar w:fldCharType="separate"/>
            </w:r>
            <w:r w:rsidR="00912BF7">
              <w:rPr>
                <w:noProof/>
                <w:webHidden/>
              </w:rPr>
              <w:t>11</w:t>
            </w:r>
            <w:r w:rsidR="00DE427E">
              <w:rPr>
                <w:noProof/>
                <w:webHidden/>
              </w:rPr>
              <w:fldChar w:fldCharType="end"/>
            </w:r>
          </w:hyperlink>
        </w:p>
        <w:p w14:paraId="40744CF2" w14:textId="17E4FAF1"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8" w:history="1">
            <w:r w:rsidR="00DE427E" w:rsidRPr="00091993">
              <w:rPr>
                <w:rStyle w:val="Hipercze"/>
                <w:noProof/>
              </w:rPr>
              <w:t>Część XIV. Opis sposobu obliczenia ceny.</w:t>
            </w:r>
            <w:r w:rsidR="00DE427E">
              <w:rPr>
                <w:noProof/>
                <w:webHidden/>
              </w:rPr>
              <w:tab/>
            </w:r>
            <w:r w:rsidR="00DE427E">
              <w:rPr>
                <w:noProof/>
                <w:webHidden/>
              </w:rPr>
              <w:fldChar w:fldCharType="begin"/>
            </w:r>
            <w:r w:rsidR="00DE427E">
              <w:rPr>
                <w:noProof/>
                <w:webHidden/>
              </w:rPr>
              <w:instrText xml:space="preserve"> PAGEREF _Toc221260478 \h </w:instrText>
            </w:r>
            <w:r w:rsidR="00DE427E">
              <w:rPr>
                <w:noProof/>
                <w:webHidden/>
              </w:rPr>
            </w:r>
            <w:r w:rsidR="00DE427E">
              <w:rPr>
                <w:noProof/>
                <w:webHidden/>
              </w:rPr>
              <w:fldChar w:fldCharType="separate"/>
            </w:r>
            <w:r w:rsidR="00912BF7">
              <w:rPr>
                <w:noProof/>
                <w:webHidden/>
              </w:rPr>
              <w:t>11</w:t>
            </w:r>
            <w:r w:rsidR="00DE427E">
              <w:rPr>
                <w:noProof/>
                <w:webHidden/>
              </w:rPr>
              <w:fldChar w:fldCharType="end"/>
            </w:r>
          </w:hyperlink>
        </w:p>
        <w:p w14:paraId="48B8BF86" w14:textId="1367F973"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79" w:history="1">
            <w:r w:rsidR="00DE427E" w:rsidRPr="00091993">
              <w:rPr>
                <w:rStyle w:val="Hipercze"/>
                <w:noProof/>
              </w:rPr>
              <w:t>Część XV. Kryteria oceny ofert.</w:t>
            </w:r>
            <w:r w:rsidR="00DE427E">
              <w:rPr>
                <w:noProof/>
                <w:webHidden/>
              </w:rPr>
              <w:tab/>
            </w:r>
            <w:r w:rsidR="00DE427E">
              <w:rPr>
                <w:noProof/>
                <w:webHidden/>
              </w:rPr>
              <w:fldChar w:fldCharType="begin"/>
            </w:r>
            <w:r w:rsidR="00DE427E">
              <w:rPr>
                <w:noProof/>
                <w:webHidden/>
              </w:rPr>
              <w:instrText xml:space="preserve"> PAGEREF _Toc221260479 \h </w:instrText>
            </w:r>
            <w:r w:rsidR="00DE427E">
              <w:rPr>
                <w:noProof/>
                <w:webHidden/>
              </w:rPr>
            </w:r>
            <w:r w:rsidR="00DE427E">
              <w:rPr>
                <w:noProof/>
                <w:webHidden/>
              </w:rPr>
              <w:fldChar w:fldCharType="separate"/>
            </w:r>
            <w:r w:rsidR="00912BF7">
              <w:rPr>
                <w:noProof/>
                <w:webHidden/>
              </w:rPr>
              <w:t>12</w:t>
            </w:r>
            <w:r w:rsidR="00DE427E">
              <w:rPr>
                <w:noProof/>
                <w:webHidden/>
              </w:rPr>
              <w:fldChar w:fldCharType="end"/>
            </w:r>
          </w:hyperlink>
        </w:p>
        <w:p w14:paraId="729848D3" w14:textId="2D82112E"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0" w:history="1">
            <w:r w:rsidR="00DE427E" w:rsidRPr="00091993">
              <w:rPr>
                <w:rStyle w:val="Hipercze"/>
                <w:noProof/>
              </w:rPr>
              <w:t>Część XVI. Aukcja elektroniczna.</w:t>
            </w:r>
            <w:r w:rsidR="00DE427E">
              <w:rPr>
                <w:noProof/>
                <w:webHidden/>
              </w:rPr>
              <w:tab/>
            </w:r>
            <w:r w:rsidR="00DE427E">
              <w:rPr>
                <w:noProof/>
                <w:webHidden/>
              </w:rPr>
              <w:fldChar w:fldCharType="begin"/>
            </w:r>
            <w:r w:rsidR="00DE427E">
              <w:rPr>
                <w:noProof/>
                <w:webHidden/>
              </w:rPr>
              <w:instrText xml:space="preserve"> PAGEREF _Toc221260480 \h </w:instrText>
            </w:r>
            <w:r w:rsidR="00DE427E">
              <w:rPr>
                <w:noProof/>
                <w:webHidden/>
              </w:rPr>
            </w:r>
            <w:r w:rsidR="00DE427E">
              <w:rPr>
                <w:noProof/>
                <w:webHidden/>
              </w:rPr>
              <w:fldChar w:fldCharType="separate"/>
            </w:r>
            <w:r w:rsidR="00912BF7">
              <w:rPr>
                <w:noProof/>
                <w:webHidden/>
              </w:rPr>
              <w:t>12</w:t>
            </w:r>
            <w:r w:rsidR="00DE427E">
              <w:rPr>
                <w:noProof/>
                <w:webHidden/>
              </w:rPr>
              <w:fldChar w:fldCharType="end"/>
            </w:r>
          </w:hyperlink>
        </w:p>
        <w:p w14:paraId="572EBBFD" w14:textId="7AF8C3DA"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1" w:history="1">
            <w:r w:rsidR="00DE427E" w:rsidRPr="00091993">
              <w:rPr>
                <w:rStyle w:val="Hipercze"/>
                <w:noProof/>
              </w:rPr>
              <w:t>Część XVII. Kolejność podejmowania czynności przez zamawiającego.</w:t>
            </w:r>
            <w:r w:rsidR="00DE427E">
              <w:rPr>
                <w:noProof/>
                <w:webHidden/>
              </w:rPr>
              <w:tab/>
            </w:r>
            <w:r w:rsidR="00DE427E">
              <w:rPr>
                <w:noProof/>
                <w:webHidden/>
              </w:rPr>
              <w:fldChar w:fldCharType="begin"/>
            </w:r>
            <w:r w:rsidR="00DE427E">
              <w:rPr>
                <w:noProof/>
                <w:webHidden/>
              </w:rPr>
              <w:instrText xml:space="preserve"> PAGEREF _Toc221260481 \h </w:instrText>
            </w:r>
            <w:r w:rsidR="00DE427E">
              <w:rPr>
                <w:noProof/>
                <w:webHidden/>
              </w:rPr>
            </w:r>
            <w:r w:rsidR="00DE427E">
              <w:rPr>
                <w:noProof/>
                <w:webHidden/>
              </w:rPr>
              <w:fldChar w:fldCharType="separate"/>
            </w:r>
            <w:r w:rsidR="00912BF7">
              <w:rPr>
                <w:noProof/>
                <w:webHidden/>
              </w:rPr>
              <w:t>13</w:t>
            </w:r>
            <w:r w:rsidR="00DE427E">
              <w:rPr>
                <w:noProof/>
                <w:webHidden/>
              </w:rPr>
              <w:fldChar w:fldCharType="end"/>
            </w:r>
          </w:hyperlink>
        </w:p>
        <w:p w14:paraId="36EEC422" w14:textId="6B444D0D"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2" w:history="1">
            <w:r w:rsidR="00DE427E" w:rsidRPr="00091993">
              <w:rPr>
                <w:rStyle w:val="Hipercze"/>
                <w:noProof/>
              </w:rPr>
              <w:t>Część XVIII. Zabezpieczenie należytego wykonania umowy.</w:t>
            </w:r>
            <w:r w:rsidR="00DE427E">
              <w:rPr>
                <w:noProof/>
                <w:webHidden/>
              </w:rPr>
              <w:tab/>
            </w:r>
            <w:r w:rsidR="00DE427E">
              <w:rPr>
                <w:noProof/>
                <w:webHidden/>
              </w:rPr>
              <w:fldChar w:fldCharType="begin"/>
            </w:r>
            <w:r w:rsidR="00DE427E">
              <w:rPr>
                <w:noProof/>
                <w:webHidden/>
              </w:rPr>
              <w:instrText xml:space="preserve"> PAGEREF _Toc221260482 \h </w:instrText>
            </w:r>
            <w:r w:rsidR="00DE427E">
              <w:rPr>
                <w:noProof/>
                <w:webHidden/>
              </w:rPr>
            </w:r>
            <w:r w:rsidR="00DE427E">
              <w:rPr>
                <w:noProof/>
                <w:webHidden/>
              </w:rPr>
              <w:fldChar w:fldCharType="separate"/>
            </w:r>
            <w:r w:rsidR="00912BF7">
              <w:rPr>
                <w:noProof/>
                <w:webHidden/>
              </w:rPr>
              <w:t>13</w:t>
            </w:r>
            <w:r w:rsidR="00DE427E">
              <w:rPr>
                <w:noProof/>
                <w:webHidden/>
              </w:rPr>
              <w:fldChar w:fldCharType="end"/>
            </w:r>
          </w:hyperlink>
        </w:p>
        <w:p w14:paraId="00E7236C" w14:textId="271DFB60"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3" w:history="1">
            <w:r w:rsidR="00DE427E" w:rsidRPr="00091993">
              <w:rPr>
                <w:rStyle w:val="Hipercze"/>
                <w:noProof/>
              </w:rPr>
              <w:t>Część XIX. Istotne postanowienia umowy.</w:t>
            </w:r>
            <w:r w:rsidR="00DE427E">
              <w:rPr>
                <w:noProof/>
                <w:webHidden/>
              </w:rPr>
              <w:tab/>
            </w:r>
            <w:r w:rsidR="00DE427E">
              <w:rPr>
                <w:noProof/>
                <w:webHidden/>
              </w:rPr>
              <w:fldChar w:fldCharType="begin"/>
            </w:r>
            <w:r w:rsidR="00DE427E">
              <w:rPr>
                <w:noProof/>
                <w:webHidden/>
              </w:rPr>
              <w:instrText xml:space="preserve"> PAGEREF _Toc221260483 \h </w:instrText>
            </w:r>
            <w:r w:rsidR="00DE427E">
              <w:rPr>
                <w:noProof/>
                <w:webHidden/>
              </w:rPr>
            </w:r>
            <w:r w:rsidR="00DE427E">
              <w:rPr>
                <w:noProof/>
                <w:webHidden/>
              </w:rPr>
              <w:fldChar w:fldCharType="separate"/>
            </w:r>
            <w:r w:rsidR="00912BF7">
              <w:rPr>
                <w:noProof/>
                <w:webHidden/>
              </w:rPr>
              <w:t>13</w:t>
            </w:r>
            <w:r w:rsidR="00DE427E">
              <w:rPr>
                <w:noProof/>
                <w:webHidden/>
              </w:rPr>
              <w:fldChar w:fldCharType="end"/>
            </w:r>
          </w:hyperlink>
        </w:p>
        <w:p w14:paraId="3E469C42" w14:textId="1D2F3854"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4" w:history="1">
            <w:r w:rsidR="00DE427E" w:rsidRPr="00091993">
              <w:rPr>
                <w:rStyle w:val="Hipercze"/>
                <w:noProof/>
              </w:rPr>
              <w:t>Część XX. Warunki płatności.</w:t>
            </w:r>
            <w:r w:rsidR="00DE427E">
              <w:rPr>
                <w:noProof/>
                <w:webHidden/>
              </w:rPr>
              <w:tab/>
            </w:r>
            <w:r w:rsidR="00DE427E">
              <w:rPr>
                <w:noProof/>
                <w:webHidden/>
              </w:rPr>
              <w:fldChar w:fldCharType="begin"/>
            </w:r>
            <w:r w:rsidR="00DE427E">
              <w:rPr>
                <w:noProof/>
                <w:webHidden/>
              </w:rPr>
              <w:instrText xml:space="preserve"> PAGEREF _Toc221260484 \h </w:instrText>
            </w:r>
            <w:r w:rsidR="00DE427E">
              <w:rPr>
                <w:noProof/>
                <w:webHidden/>
              </w:rPr>
            </w:r>
            <w:r w:rsidR="00DE427E">
              <w:rPr>
                <w:noProof/>
                <w:webHidden/>
              </w:rPr>
              <w:fldChar w:fldCharType="separate"/>
            </w:r>
            <w:r w:rsidR="00912BF7">
              <w:rPr>
                <w:noProof/>
                <w:webHidden/>
              </w:rPr>
              <w:t>14</w:t>
            </w:r>
            <w:r w:rsidR="00DE427E">
              <w:rPr>
                <w:noProof/>
                <w:webHidden/>
              </w:rPr>
              <w:fldChar w:fldCharType="end"/>
            </w:r>
          </w:hyperlink>
        </w:p>
        <w:p w14:paraId="35E56865" w14:textId="3DD13B2A"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5" w:history="1">
            <w:r w:rsidR="00DE427E" w:rsidRPr="00091993">
              <w:rPr>
                <w:rStyle w:val="Hipercze"/>
                <w:noProof/>
              </w:rPr>
              <w:t>Część XXI. Sposób wyliczenia cen jednostkowych i wartości zamówienia najkorzystniejszej oferty.</w:t>
            </w:r>
            <w:r w:rsidR="00DE427E">
              <w:rPr>
                <w:noProof/>
                <w:webHidden/>
              </w:rPr>
              <w:tab/>
            </w:r>
            <w:r w:rsidR="00DE427E">
              <w:rPr>
                <w:noProof/>
                <w:webHidden/>
              </w:rPr>
              <w:fldChar w:fldCharType="begin"/>
            </w:r>
            <w:r w:rsidR="00DE427E">
              <w:rPr>
                <w:noProof/>
                <w:webHidden/>
              </w:rPr>
              <w:instrText xml:space="preserve"> PAGEREF _Toc221260485 \h </w:instrText>
            </w:r>
            <w:r w:rsidR="00DE427E">
              <w:rPr>
                <w:noProof/>
                <w:webHidden/>
              </w:rPr>
            </w:r>
            <w:r w:rsidR="00DE427E">
              <w:rPr>
                <w:noProof/>
                <w:webHidden/>
              </w:rPr>
              <w:fldChar w:fldCharType="separate"/>
            </w:r>
            <w:r w:rsidR="00912BF7">
              <w:rPr>
                <w:noProof/>
                <w:webHidden/>
              </w:rPr>
              <w:t>14</w:t>
            </w:r>
            <w:r w:rsidR="00DE427E">
              <w:rPr>
                <w:noProof/>
                <w:webHidden/>
              </w:rPr>
              <w:fldChar w:fldCharType="end"/>
            </w:r>
          </w:hyperlink>
        </w:p>
        <w:p w14:paraId="3CE2B685" w14:textId="4F1203BE"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6" w:history="1">
            <w:r w:rsidR="00DE427E" w:rsidRPr="00091993">
              <w:rPr>
                <w:rStyle w:val="Hipercze"/>
                <w:noProof/>
              </w:rPr>
              <w:t>Część XXII. Formalności, jakie muszą zostać dopełnione po wyborze oferty w celu zawarcia umowy w sprawie zamówienia publicznego.</w:t>
            </w:r>
            <w:r w:rsidR="00DE427E">
              <w:rPr>
                <w:noProof/>
                <w:webHidden/>
              </w:rPr>
              <w:tab/>
            </w:r>
            <w:r w:rsidR="00DE427E">
              <w:rPr>
                <w:noProof/>
                <w:webHidden/>
              </w:rPr>
              <w:fldChar w:fldCharType="begin"/>
            </w:r>
            <w:r w:rsidR="00DE427E">
              <w:rPr>
                <w:noProof/>
                <w:webHidden/>
              </w:rPr>
              <w:instrText xml:space="preserve"> PAGEREF _Toc221260486 \h </w:instrText>
            </w:r>
            <w:r w:rsidR="00DE427E">
              <w:rPr>
                <w:noProof/>
                <w:webHidden/>
              </w:rPr>
            </w:r>
            <w:r w:rsidR="00DE427E">
              <w:rPr>
                <w:noProof/>
                <w:webHidden/>
              </w:rPr>
              <w:fldChar w:fldCharType="separate"/>
            </w:r>
            <w:r w:rsidR="00912BF7">
              <w:rPr>
                <w:noProof/>
                <w:webHidden/>
              </w:rPr>
              <w:t>14</w:t>
            </w:r>
            <w:r w:rsidR="00DE427E">
              <w:rPr>
                <w:noProof/>
                <w:webHidden/>
              </w:rPr>
              <w:fldChar w:fldCharType="end"/>
            </w:r>
          </w:hyperlink>
        </w:p>
        <w:p w14:paraId="6080DF43" w14:textId="5DD1B29A"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7" w:history="1">
            <w:r w:rsidR="00DE427E" w:rsidRPr="00091993">
              <w:rPr>
                <w:rStyle w:val="Hipercze"/>
                <w:noProof/>
              </w:rPr>
              <w:t>Część XXIII. Pouczenie o środkach ochrony prawnej.</w:t>
            </w:r>
            <w:r w:rsidR="00DE427E">
              <w:rPr>
                <w:noProof/>
                <w:webHidden/>
              </w:rPr>
              <w:tab/>
            </w:r>
            <w:r w:rsidR="00DE427E">
              <w:rPr>
                <w:noProof/>
                <w:webHidden/>
              </w:rPr>
              <w:fldChar w:fldCharType="begin"/>
            </w:r>
            <w:r w:rsidR="00DE427E">
              <w:rPr>
                <w:noProof/>
                <w:webHidden/>
              </w:rPr>
              <w:instrText xml:space="preserve"> PAGEREF _Toc221260487 \h </w:instrText>
            </w:r>
            <w:r w:rsidR="00DE427E">
              <w:rPr>
                <w:noProof/>
                <w:webHidden/>
              </w:rPr>
            </w:r>
            <w:r w:rsidR="00DE427E">
              <w:rPr>
                <w:noProof/>
                <w:webHidden/>
              </w:rPr>
              <w:fldChar w:fldCharType="separate"/>
            </w:r>
            <w:r w:rsidR="00912BF7">
              <w:rPr>
                <w:noProof/>
                <w:webHidden/>
              </w:rPr>
              <w:t>14</w:t>
            </w:r>
            <w:r w:rsidR="00DE427E">
              <w:rPr>
                <w:noProof/>
                <w:webHidden/>
              </w:rPr>
              <w:fldChar w:fldCharType="end"/>
            </w:r>
          </w:hyperlink>
        </w:p>
        <w:p w14:paraId="4B01EA1A" w14:textId="4D42D9F0" w:rsidR="00DE427E" w:rsidRDefault="009D6AA8">
          <w:pPr>
            <w:pStyle w:val="Spistreci1"/>
            <w:rPr>
              <w:rFonts w:asciiTheme="minorHAnsi" w:eastAsiaTheme="minorEastAsia" w:hAnsiTheme="minorHAnsi" w:cstheme="minorBidi"/>
              <w:noProof/>
              <w:kern w:val="2"/>
              <w:sz w:val="24"/>
              <w:szCs w:val="24"/>
              <w14:ligatures w14:val="standardContextual"/>
            </w:rPr>
          </w:pPr>
          <w:hyperlink w:anchor="_Toc221260488" w:history="1">
            <w:r w:rsidR="00DE427E" w:rsidRPr="00091993">
              <w:rPr>
                <w:rStyle w:val="Hipercze"/>
                <w:noProof/>
              </w:rPr>
              <w:t>Wykaz załączników.</w:t>
            </w:r>
            <w:r w:rsidR="00DE427E">
              <w:rPr>
                <w:noProof/>
                <w:webHidden/>
              </w:rPr>
              <w:tab/>
            </w:r>
            <w:r w:rsidR="00DE427E">
              <w:rPr>
                <w:noProof/>
                <w:webHidden/>
              </w:rPr>
              <w:fldChar w:fldCharType="begin"/>
            </w:r>
            <w:r w:rsidR="00DE427E">
              <w:rPr>
                <w:noProof/>
                <w:webHidden/>
              </w:rPr>
              <w:instrText xml:space="preserve"> PAGEREF _Toc221260488 \h </w:instrText>
            </w:r>
            <w:r w:rsidR="00DE427E">
              <w:rPr>
                <w:noProof/>
                <w:webHidden/>
              </w:rPr>
            </w:r>
            <w:r w:rsidR="00DE427E">
              <w:rPr>
                <w:noProof/>
                <w:webHidden/>
              </w:rPr>
              <w:fldChar w:fldCharType="separate"/>
            </w:r>
            <w:r w:rsidR="00912BF7">
              <w:rPr>
                <w:noProof/>
                <w:webHidden/>
              </w:rPr>
              <w:t>15</w:t>
            </w:r>
            <w:r w:rsidR="00DE427E">
              <w:rPr>
                <w:noProof/>
                <w:webHidden/>
              </w:rPr>
              <w:fldChar w:fldCharType="end"/>
            </w:r>
          </w:hyperlink>
        </w:p>
        <w:p w14:paraId="4F8F0F84" w14:textId="237EBC57"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221260465"/>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9D6AA8" w:rsidP="0052007E">
      <w:pPr>
        <w:spacing w:before="120"/>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221260466"/>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rsidP="00785C07">
      <w:pPr>
        <w:pStyle w:val="Tekstpodstawowy3"/>
        <w:numPr>
          <w:ilvl w:val="0"/>
          <w:numId w:val="32"/>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785C07">
      <w:pPr>
        <w:pStyle w:val="Akapitzlist"/>
        <w:numPr>
          <w:ilvl w:val="0"/>
          <w:numId w:val="32"/>
        </w:numPr>
        <w:ind w:left="284" w:hanging="284"/>
        <w:jc w:val="both"/>
        <w:rPr>
          <w:sz w:val="22"/>
          <w:szCs w:val="22"/>
        </w:rPr>
      </w:pPr>
      <w:r w:rsidRPr="00EA3FEA">
        <w:rPr>
          <w:sz w:val="22"/>
          <w:szCs w:val="22"/>
        </w:rPr>
        <w:t>Postępowanie jest prowadzone w języku polskim.</w:t>
      </w:r>
    </w:p>
    <w:p w14:paraId="7047C7E6" w14:textId="0C2B7671" w:rsidR="0035712B" w:rsidRPr="00EA3FEA" w:rsidRDefault="0035712B" w:rsidP="00785C07">
      <w:pPr>
        <w:pStyle w:val="Akapitzlist"/>
        <w:numPr>
          <w:ilvl w:val="0"/>
          <w:numId w:val="32"/>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A860F4">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rsidP="00785C07">
      <w:pPr>
        <w:pStyle w:val="Akapitzlist"/>
        <w:numPr>
          <w:ilvl w:val="0"/>
          <w:numId w:val="32"/>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rsidP="00785C07">
      <w:pPr>
        <w:pStyle w:val="Akapitzlist"/>
        <w:numPr>
          <w:ilvl w:val="1"/>
          <w:numId w:val="32"/>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785C07">
      <w:pPr>
        <w:pStyle w:val="Akapitzlist"/>
        <w:numPr>
          <w:ilvl w:val="1"/>
          <w:numId w:val="32"/>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221260467"/>
      <w:r w:rsidRPr="00A40845">
        <w:rPr>
          <w:rFonts w:ascii="Times New Roman" w:hAnsi="Times New Roman" w:cs="Times New Roman"/>
          <w:color w:val="auto"/>
          <w:sz w:val="22"/>
          <w:szCs w:val="22"/>
        </w:rPr>
        <w:t>Część III. Przedmiot zamówienia.</w:t>
      </w:r>
      <w:bookmarkEnd w:id="3"/>
    </w:p>
    <w:p w14:paraId="7B08E332" w14:textId="69995F66" w:rsidR="0035712B" w:rsidRPr="007C455A" w:rsidRDefault="0035712B" w:rsidP="00785C07">
      <w:pPr>
        <w:pStyle w:val="Tekstpodstawowy2"/>
        <w:numPr>
          <w:ilvl w:val="0"/>
          <w:numId w:val="17"/>
        </w:numPr>
        <w:spacing w:after="0" w:line="240" w:lineRule="auto"/>
        <w:ind w:left="426" w:hanging="426"/>
        <w:jc w:val="both"/>
        <w:rPr>
          <w:color w:val="000000" w:themeColor="text1"/>
          <w:sz w:val="22"/>
          <w:szCs w:val="22"/>
        </w:rPr>
      </w:pPr>
      <w:r w:rsidRPr="001A066B">
        <w:rPr>
          <w:b/>
          <w:sz w:val="22"/>
          <w:szCs w:val="22"/>
        </w:rPr>
        <w:t xml:space="preserve">Przedmiotem zamówienia </w:t>
      </w:r>
      <w:r w:rsidRPr="007C455A">
        <w:rPr>
          <w:b/>
          <w:color w:val="000000" w:themeColor="text1"/>
          <w:sz w:val="22"/>
          <w:szCs w:val="22"/>
        </w:rPr>
        <w:t xml:space="preserve">jest: </w:t>
      </w:r>
      <w:r w:rsidR="007C455A" w:rsidRPr="007C455A">
        <w:rPr>
          <w:color w:val="000000" w:themeColor="text1"/>
          <w:sz w:val="22"/>
          <w:szCs w:val="22"/>
        </w:rPr>
        <w:t>d</w:t>
      </w:r>
      <w:r w:rsidRPr="007C455A">
        <w:rPr>
          <w:color w:val="000000" w:themeColor="text1"/>
          <w:sz w:val="22"/>
          <w:szCs w:val="22"/>
        </w:rPr>
        <w:t xml:space="preserve">ostawa </w:t>
      </w:r>
      <w:r w:rsidR="007C455A" w:rsidRPr="007C455A">
        <w:rPr>
          <w:rFonts w:eastAsiaTheme="minorHAnsi"/>
          <w:bCs/>
          <w:color w:val="000000" w:themeColor="text1"/>
          <w:sz w:val="22"/>
          <w:szCs w:val="22"/>
          <w:lang w:eastAsia="en-US"/>
        </w:rPr>
        <w:t xml:space="preserve">strzemion </w:t>
      </w:r>
      <w:r w:rsidR="007C455A" w:rsidRPr="007C455A">
        <w:rPr>
          <w:rFonts w:eastAsiaTheme="minorHAnsi"/>
          <w:bCs/>
          <w:sz w:val="22"/>
          <w:szCs w:val="22"/>
          <w:lang w:eastAsia="en-US"/>
        </w:rPr>
        <w:t xml:space="preserve">dwujarzmowych do </w:t>
      </w:r>
      <w:r w:rsidR="007C455A" w:rsidRPr="007C455A">
        <w:rPr>
          <w:rFonts w:eastAsiaTheme="minorHAnsi"/>
          <w:bCs/>
          <w:color w:val="000000" w:themeColor="text1"/>
          <w:sz w:val="22"/>
          <w:szCs w:val="22"/>
          <w:lang w:eastAsia="en-US"/>
        </w:rPr>
        <w:t xml:space="preserve">łączenia elementów obudowy chodnikowej dla Polskiej Grupy Górniczej S.A. Oddział KWK Sośnica </w:t>
      </w:r>
      <w:r w:rsidR="00AE03B3" w:rsidRPr="007C455A">
        <w:rPr>
          <w:color w:val="000000" w:themeColor="text1"/>
          <w:sz w:val="22"/>
          <w:szCs w:val="22"/>
        </w:rPr>
        <w:t>w ramach składów konsygnacyjnych</w:t>
      </w:r>
      <w:r w:rsidRPr="007C455A">
        <w:rPr>
          <w:color w:val="000000" w:themeColor="text1"/>
          <w:sz w:val="22"/>
          <w:szCs w:val="22"/>
        </w:rPr>
        <w:t xml:space="preserve"> – nr grupy </w:t>
      </w:r>
      <w:r w:rsidR="007C455A" w:rsidRPr="007C455A">
        <w:rPr>
          <w:color w:val="000000" w:themeColor="text1"/>
          <w:sz w:val="22"/>
          <w:szCs w:val="22"/>
        </w:rPr>
        <w:t xml:space="preserve">288-1. </w:t>
      </w:r>
    </w:p>
    <w:p w14:paraId="1F00F6DE" w14:textId="4D687C11" w:rsidR="0035712B" w:rsidRPr="007C455A" w:rsidRDefault="0035712B" w:rsidP="00785C07">
      <w:pPr>
        <w:numPr>
          <w:ilvl w:val="0"/>
          <w:numId w:val="17"/>
        </w:numPr>
        <w:ind w:left="426" w:hanging="426"/>
        <w:jc w:val="both"/>
        <w:rPr>
          <w:color w:val="000000" w:themeColor="text1"/>
          <w:sz w:val="22"/>
          <w:szCs w:val="22"/>
        </w:rPr>
      </w:pPr>
      <w:r w:rsidRPr="007C455A">
        <w:rPr>
          <w:color w:val="000000" w:themeColor="text1"/>
          <w:sz w:val="22"/>
          <w:szCs w:val="22"/>
        </w:rPr>
        <w:t xml:space="preserve">Kod CPV: </w:t>
      </w:r>
      <w:r w:rsidR="007C455A" w:rsidRPr="007C455A">
        <w:rPr>
          <w:color w:val="000000" w:themeColor="text1"/>
          <w:sz w:val="22"/>
          <w:szCs w:val="22"/>
        </w:rPr>
        <w:t>44212380.</w:t>
      </w:r>
    </w:p>
    <w:p w14:paraId="6C4379D1" w14:textId="77777777" w:rsidR="0035712B" w:rsidRPr="00F12B6B" w:rsidRDefault="0035712B" w:rsidP="00785C07">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785C07">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785C07">
      <w:pPr>
        <w:numPr>
          <w:ilvl w:val="0"/>
          <w:numId w:val="17"/>
        </w:numPr>
        <w:ind w:left="426" w:hanging="426"/>
        <w:jc w:val="both"/>
        <w:rPr>
          <w:sz w:val="22"/>
          <w:szCs w:val="22"/>
        </w:rPr>
      </w:pPr>
      <w:r w:rsidRPr="006E0D62">
        <w:rPr>
          <w:sz w:val="22"/>
          <w:szCs w:val="22"/>
        </w:rPr>
        <w:t>Zamawiający nie dopuszcza możliwości składania ofert wariantowych.</w:t>
      </w:r>
    </w:p>
    <w:p w14:paraId="7D4CE8C3" w14:textId="77777777" w:rsidR="0093512C" w:rsidRPr="007C455A" w:rsidRDefault="0093512C" w:rsidP="00785C07">
      <w:pPr>
        <w:pStyle w:val="Akapitzlist"/>
        <w:numPr>
          <w:ilvl w:val="0"/>
          <w:numId w:val="17"/>
        </w:numPr>
        <w:ind w:left="426" w:hanging="426"/>
        <w:jc w:val="both"/>
        <w:rPr>
          <w:color w:val="000000" w:themeColor="text1"/>
          <w:sz w:val="22"/>
          <w:szCs w:val="22"/>
        </w:rPr>
      </w:pPr>
      <w:r w:rsidRPr="007C455A">
        <w:rPr>
          <w:color w:val="000000" w:themeColor="text1"/>
          <w:sz w:val="22"/>
          <w:szCs w:val="22"/>
        </w:rPr>
        <w:t xml:space="preserve">Zamawiający dopuszcza możliwość zaoferowania więcej niż jednego wyrobu (wyroby różnych producentów) w zakresie jednej pozycji formularza ofertowego. </w:t>
      </w:r>
    </w:p>
    <w:p w14:paraId="0A8A6F83" w14:textId="77777777" w:rsidR="0093512C" w:rsidRPr="007C455A" w:rsidRDefault="0093512C" w:rsidP="0093512C">
      <w:pPr>
        <w:ind w:left="426"/>
        <w:jc w:val="both"/>
        <w:rPr>
          <w:color w:val="000000" w:themeColor="text1"/>
          <w:sz w:val="22"/>
          <w:szCs w:val="22"/>
        </w:rPr>
      </w:pPr>
      <w:r w:rsidRPr="007C455A">
        <w:rPr>
          <w:color w:val="000000" w:themeColor="text1"/>
          <w:sz w:val="22"/>
          <w:szCs w:val="22"/>
        </w:rPr>
        <w:t>Jeśli wykonawca oferuje w danej pozycji formularza ofertowego więcej niż jeden wyrób (wyroby różnych producentów) wymagane jest:</w:t>
      </w:r>
    </w:p>
    <w:p w14:paraId="7BE4B300" w14:textId="6421846F" w:rsidR="0093512C" w:rsidRPr="007C455A" w:rsidRDefault="0093512C" w:rsidP="0093512C">
      <w:pPr>
        <w:ind w:left="709" w:hanging="283"/>
        <w:jc w:val="both"/>
        <w:rPr>
          <w:color w:val="000000" w:themeColor="text1"/>
          <w:sz w:val="22"/>
          <w:szCs w:val="22"/>
        </w:rPr>
      </w:pPr>
      <w:r w:rsidRPr="007C455A">
        <w:rPr>
          <w:color w:val="000000" w:themeColor="text1"/>
          <w:sz w:val="22"/>
          <w:szCs w:val="22"/>
        </w:rPr>
        <w:t>a) spełnienie przez każdy oferowany wyr</w:t>
      </w:r>
      <w:r w:rsidR="00672342" w:rsidRPr="007C455A">
        <w:rPr>
          <w:color w:val="000000" w:themeColor="text1"/>
          <w:sz w:val="22"/>
          <w:szCs w:val="22"/>
        </w:rPr>
        <w:t>ób</w:t>
      </w:r>
      <w:r w:rsidRPr="007C455A">
        <w:rPr>
          <w:color w:val="000000" w:themeColor="text1"/>
          <w:sz w:val="22"/>
          <w:szCs w:val="22"/>
        </w:rPr>
        <w:t xml:space="preserve"> wymagań określonych w SWZ,     </w:t>
      </w:r>
    </w:p>
    <w:p w14:paraId="0FB412F8" w14:textId="0C232464" w:rsidR="0093512C" w:rsidRPr="007C455A" w:rsidRDefault="0093512C" w:rsidP="0093512C">
      <w:pPr>
        <w:ind w:left="709" w:hanging="283"/>
        <w:jc w:val="both"/>
        <w:rPr>
          <w:color w:val="000000" w:themeColor="text1"/>
          <w:sz w:val="22"/>
          <w:szCs w:val="22"/>
        </w:rPr>
      </w:pPr>
      <w:r w:rsidRPr="007C455A">
        <w:rPr>
          <w:color w:val="000000" w:themeColor="text1"/>
          <w:sz w:val="22"/>
          <w:szCs w:val="22"/>
        </w:rPr>
        <w:t>b) złożenie przedmiotowych środków dowodowych dotyczących wszystkich oferowanych wyrobów.</w:t>
      </w:r>
    </w:p>
    <w:p w14:paraId="3FD3ED48" w14:textId="1BA12D9A" w:rsidR="0035712B" w:rsidRPr="007C455A" w:rsidRDefault="00FC13A0" w:rsidP="007C455A">
      <w:pPr>
        <w:ind w:left="426"/>
        <w:jc w:val="both"/>
        <w:rPr>
          <w:color w:val="000000" w:themeColor="text1"/>
          <w:sz w:val="22"/>
          <w:szCs w:val="22"/>
        </w:rPr>
      </w:pPr>
      <w:r w:rsidRPr="007C455A">
        <w:rPr>
          <w:color w:val="000000" w:themeColor="text1"/>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7C455A">
        <w:rPr>
          <w:color w:val="000000" w:themeColor="text1"/>
          <w:sz w:val="22"/>
          <w:szCs w:val="22"/>
        </w:rPr>
        <w:t>Pzp</w:t>
      </w:r>
      <w:proofErr w:type="spellEnd"/>
      <w:r w:rsidR="0093512C" w:rsidRPr="007C455A">
        <w:rPr>
          <w:color w:val="000000" w:themeColor="text1"/>
          <w:sz w:val="22"/>
          <w:szCs w:val="22"/>
        </w:rPr>
        <w:t xml:space="preserve">. </w:t>
      </w:r>
    </w:p>
    <w:p w14:paraId="3480E9EF" w14:textId="77777777" w:rsidR="007C455A" w:rsidRPr="007C455A" w:rsidRDefault="0035712B" w:rsidP="00785C07">
      <w:pPr>
        <w:numPr>
          <w:ilvl w:val="0"/>
          <w:numId w:val="17"/>
        </w:numPr>
        <w:ind w:left="426" w:hanging="426"/>
        <w:jc w:val="both"/>
        <w:rPr>
          <w:b/>
          <w:bCs/>
          <w:i/>
          <w:iCs/>
          <w:color w:val="000000" w:themeColor="text1"/>
          <w:sz w:val="22"/>
          <w:szCs w:val="22"/>
        </w:rPr>
      </w:pPr>
      <w:r w:rsidRPr="007C455A">
        <w:rPr>
          <w:color w:val="000000" w:themeColor="text1"/>
          <w:sz w:val="22"/>
          <w:szCs w:val="22"/>
        </w:rPr>
        <w:t xml:space="preserve">Zamawiający zastrzega sobie prawo do zmiany ilości zamawianych towarów w ramach poszczególnych pozycji asortymentowych i składania zamówień według rzeczywistych potrzeb. </w:t>
      </w:r>
    </w:p>
    <w:p w14:paraId="6A85E26F" w14:textId="509B4FD0" w:rsidR="0035712B" w:rsidRPr="007C455A" w:rsidRDefault="0035712B" w:rsidP="00785C07">
      <w:pPr>
        <w:numPr>
          <w:ilvl w:val="0"/>
          <w:numId w:val="17"/>
        </w:numPr>
        <w:ind w:left="426" w:hanging="426"/>
        <w:jc w:val="both"/>
        <w:rPr>
          <w:b/>
          <w:bCs/>
          <w:i/>
          <w:iCs/>
          <w:color w:val="000000" w:themeColor="text1"/>
          <w:sz w:val="22"/>
          <w:szCs w:val="22"/>
        </w:rPr>
      </w:pPr>
      <w:r w:rsidRPr="007C455A">
        <w:rPr>
          <w:color w:val="000000" w:themeColor="text1"/>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7C455A" w:rsidRDefault="0035712B" w:rsidP="0052007E">
      <w:pPr>
        <w:jc w:val="both"/>
        <w:rPr>
          <w:bCs/>
          <w:color w:val="000000" w:themeColor="text1"/>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221260468"/>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7293A66" w:rsidR="0035712B" w:rsidRDefault="0035712B" w:rsidP="00785C07">
      <w:pPr>
        <w:numPr>
          <w:ilvl w:val="0"/>
          <w:numId w:val="18"/>
        </w:numPr>
        <w:ind w:left="284" w:hanging="284"/>
        <w:jc w:val="both"/>
        <w:rPr>
          <w:sz w:val="22"/>
          <w:szCs w:val="22"/>
        </w:rPr>
      </w:pPr>
      <w:r w:rsidRPr="007C455A">
        <w:rPr>
          <w:color w:val="000000" w:themeColor="text1"/>
          <w:sz w:val="22"/>
          <w:szCs w:val="22"/>
        </w:rPr>
        <w:t xml:space="preserve">Zamawiający </w:t>
      </w:r>
      <w:r w:rsidRPr="007C455A">
        <w:rPr>
          <w:b/>
          <w:color w:val="000000" w:themeColor="text1"/>
          <w:sz w:val="22"/>
          <w:szCs w:val="22"/>
        </w:rPr>
        <w:t>nie dopuszcza możliwości</w:t>
      </w:r>
      <w:r w:rsidRPr="007C455A">
        <w:rPr>
          <w:color w:val="000000" w:themeColor="text1"/>
          <w:sz w:val="22"/>
          <w:szCs w:val="22"/>
        </w:rPr>
        <w:t xml:space="preserve"> </w:t>
      </w:r>
      <w:r w:rsidRPr="007C455A">
        <w:rPr>
          <w:b/>
          <w:color w:val="000000" w:themeColor="text1"/>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C455A">
        <w:rPr>
          <w:b/>
          <w:sz w:val="22"/>
          <w:szCs w:val="22"/>
        </w:rPr>
        <w:t>1.</w:t>
      </w:r>
      <w:r w:rsidRPr="00750E51">
        <w:rPr>
          <w:sz w:val="22"/>
          <w:szCs w:val="22"/>
        </w:rPr>
        <w:t xml:space="preserve"> </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221260469"/>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402C92B7" w:rsidR="0035712B" w:rsidRPr="00E45126" w:rsidRDefault="0035712B" w:rsidP="00785C07">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A860F4">
        <w:rPr>
          <w:sz w:val="22"/>
          <w:szCs w:val="22"/>
        </w:rPr>
        <w:br/>
      </w:r>
      <w:r w:rsidRPr="00E45126">
        <w:rPr>
          <w:sz w:val="22"/>
          <w:szCs w:val="22"/>
        </w:rPr>
        <w:t>z postępowania oraz spełniają warunki udziału w postępowaniu.</w:t>
      </w:r>
    </w:p>
    <w:p w14:paraId="649E30B6" w14:textId="77777777" w:rsidR="0035712B" w:rsidRPr="00E45126" w:rsidRDefault="0035712B" w:rsidP="00785C07">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2985C6E1" w:rsidR="0035712B" w:rsidRPr="00EE44BA" w:rsidRDefault="0035712B" w:rsidP="00785C07">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A860F4">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09054070" w:rsidR="0035712B" w:rsidRPr="00B15A43" w:rsidRDefault="0035712B" w:rsidP="00785C07">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A860F4">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785C07">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785C07">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4146F6CF" w14:textId="4390888D" w:rsidR="0035712B" w:rsidRPr="0027710B" w:rsidRDefault="0035712B" w:rsidP="00785C07">
      <w:pPr>
        <w:pStyle w:val="Akapitzlist"/>
        <w:numPr>
          <w:ilvl w:val="1"/>
          <w:numId w:val="19"/>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r w:rsidR="0027710B">
        <w:rPr>
          <w:sz w:val="22"/>
          <w:szCs w:val="22"/>
        </w:rPr>
        <w:t xml:space="preserve"> </w:t>
      </w:r>
      <w:r w:rsidR="0027710B">
        <w:rPr>
          <w:sz w:val="22"/>
          <w:szCs w:val="22"/>
        </w:rPr>
        <w:br/>
      </w:r>
      <w:r w:rsidR="0027710B" w:rsidRPr="0027710B">
        <w:rPr>
          <w:b/>
          <w:sz w:val="22"/>
          <w:szCs w:val="22"/>
        </w:rPr>
        <w:t>1 160 000,00 PLN.</w:t>
      </w:r>
    </w:p>
    <w:p w14:paraId="218C89AA" w14:textId="43544A73" w:rsidR="0035712B" w:rsidRPr="008E23E9" w:rsidRDefault="0035712B" w:rsidP="00785C07">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w:t>
      </w:r>
      <w:r w:rsidRPr="0027710B">
        <w:rPr>
          <w:color w:val="000000" w:themeColor="text1"/>
          <w:sz w:val="22"/>
          <w:szCs w:val="22"/>
        </w:rPr>
        <w:t xml:space="preserve">materiałów tożsamych z przedmiotem przetargu, jak również dostawy materiałów rodzajowo podobnych, tj. dostawy </w:t>
      </w:r>
      <w:r w:rsidR="0027710B" w:rsidRPr="0027710B">
        <w:rPr>
          <w:color w:val="000000" w:themeColor="text1"/>
          <w:sz w:val="22"/>
          <w:szCs w:val="22"/>
        </w:rPr>
        <w:t xml:space="preserve">obudów chodnikowych, kształtowników do obudów chodnikowych oraz poszczególnych elementów obudowy chodnikowej, z tym jednak zastrzeżeniem, iż za dostawy elementów obudowy chodnikowej Zamawiający uznaje dostawy innych strzemion do obudowy chodnikowej, okładzin siatkowych do obudowy chodnikowej, wykładzin stalowych do obudowy chodnikowej, rozpór stalowych do obudowy chodnikowej, stóp podporowych do obudowy chodnikowej oraz śrub hakowych, kotew metalowych i strzemion – łączników oraz innych wyrobów hutniczych </w:t>
      </w:r>
      <w:r w:rsidRPr="00E45126">
        <w:rPr>
          <w:sz w:val="22"/>
          <w:szCs w:val="22"/>
        </w:rPr>
        <w:t xml:space="preserve">na wartość łączną nie niższą niż określoną </w:t>
      </w:r>
      <w:r w:rsidRPr="00E45126">
        <w:rPr>
          <w:b/>
          <w:bCs/>
          <w:sz w:val="22"/>
          <w:szCs w:val="22"/>
        </w:rPr>
        <w:t>w pkt 2).</w:t>
      </w:r>
    </w:p>
    <w:p w14:paraId="73272D91" w14:textId="13B8F6DF" w:rsidR="0035712B" w:rsidRPr="0027710B" w:rsidRDefault="0035712B" w:rsidP="0027710B">
      <w:pPr>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221260470"/>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785C07">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A6B7236" w:rsidR="0035712B" w:rsidRPr="00E45126" w:rsidRDefault="0035712B" w:rsidP="00785C07">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A860F4">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785C07">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785C07">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785C07">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785C07">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785C07">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785C07">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221260471"/>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0709856B" w:rsidR="0035712B" w:rsidRPr="00C060DF" w:rsidRDefault="0035712B" w:rsidP="00785C07">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A860F4">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785C07">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785C07">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785C07">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221260472"/>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785C07">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785C07">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785C07">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785C07">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785C07">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A98D4D1" w:rsidR="0035712B" w:rsidRPr="001868A1" w:rsidRDefault="0035712B" w:rsidP="00785C07">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16EE2498" w:rsidR="0035712B" w:rsidRPr="009102A5" w:rsidRDefault="0035712B" w:rsidP="00785C07">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00BC575C">
        <w:rPr>
          <w:sz w:val="22"/>
          <w:szCs w:val="22"/>
        </w:rPr>
        <w:t xml:space="preserve"> ze zm. ) </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135020D5" w:rsidR="0035712B" w:rsidRPr="00856CAF" w:rsidRDefault="0035712B" w:rsidP="00785C07">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A860F4">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785C07">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04083F62" w:rsidR="0035712B" w:rsidRPr="00856CAF" w:rsidRDefault="0035712B" w:rsidP="00785C07">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A860F4">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785C07">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4B744853" w:rsidR="0035712B" w:rsidRPr="00856CAF" w:rsidRDefault="0035712B" w:rsidP="00785C07">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A860F4">
        <w:rPr>
          <w:bCs/>
          <w:iCs/>
          <w:sz w:val="22"/>
          <w:szCs w:val="22"/>
        </w:rPr>
        <w:br/>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785C07">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47077B0F" w:rsidR="0035712B" w:rsidRPr="004447FA" w:rsidRDefault="0035712B" w:rsidP="00785C07">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A860F4">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0508BF4D" w:rsidR="0035712B" w:rsidRPr="004447FA" w:rsidRDefault="0035712B" w:rsidP="00785C07">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A860F4">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3B9FA013" w:rsidR="0035712B" w:rsidRDefault="0035712B" w:rsidP="00785C07">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A860F4">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785C07">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5CCCE18" w:rsidR="0035712B" w:rsidRPr="00A60BCE" w:rsidRDefault="0035712B" w:rsidP="00785C07">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A860F4">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785C07">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785C07">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175A36F6" w:rsidR="0035712B" w:rsidRPr="0027710B" w:rsidRDefault="0035712B" w:rsidP="00785C07">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785C07">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785C07">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785C07">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785C07">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785C07">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4D0B5CB7" w:rsidR="0035712B" w:rsidRPr="00856CAF" w:rsidRDefault="0035712B" w:rsidP="00785C07">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wykonawca przekazuje elektroniczną kopię dokumentu poświadczoną za zgodność </w:t>
      </w:r>
      <w:r w:rsidR="00A860F4">
        <w:rPr>
          <w:bCs/>
          <w:iCs/>
          <w:sz w:val="22"/>
          <w:szCs w:val="22"/>
        </w:rPr>
        <w:br/>
      </w:r>
      <w:r w:rsidRPr="00856CAF">
        <w:rPr>
          <w:bCs/>
          <w:iCs/>
          <w:sz w:val="22"/>
          <w:szCs w:val="22"/>
        </w:rPr>
        <w:t>z oryginałem.</w:t>
      </w:r>
    </w:p>
    <w:p w14:paraId="3AA45065" w14:textId="77777777" w:rsidR="0035712B" w:rsidRPr="00856CAF" w:rsidRDefault="0035712B" w:rsidP="00785C07">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785C07">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47F0A4D5" w:rsidR="0035712B" w:rsidRPr="004447FA" w:rsidRDefault="0035712B" w:rsidP="00785C07">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A860F4">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785C07">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5F05CBD" w:rsidR="0035712B" w:rsidRPr="00EE44BA" w:rsidRDefault="0035712B" w:rsidP="00785C07">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A860F4">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785C07">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221260473"/>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58AB8167" w:rsidR="005009EA" w:rsidRPr="009A6B91" w:rsidRDefault="005009EA" w:rsidP="00785C07">
      <w:pPr>
        <w:pStyle w:val="Tekstpodstawowy"/>
        <w:numPr>
          <w:ilvl w:val="1"/>
          <w:numId w:val="27"/>
        </w:numPr>
        <w:spacing w:after="0"/>
        <w:ind w:left="284" w:hanging="284"/>
        <w:jc w:val="both"/>
        <w:rPr>
          <w:color w:val="000000" w:themeColor="text1"/>
          <w:sz w:val="22"/>
          <w:szCs w:val="22"/>
        </w:rPr>
      </w:pPr>
      <w:r w:rsidRPr="009A6B91">
        <w:rPr>
          <w:color w:val="000000" w:themeColor="text1"/>
          <w:sz w:val="22"/>
          <w:szCs w:val="22"/>
        </w:rPr>
        <w:t xml:space="preserve">Umowa obowiązywać będzie od dnia wskazanego w umowie jako pierwszy dzień obowiązywania umowy </w:t>
      </w:r>
      <w:r w:rsidRPr="009A6B91">
        <w:rPr>
          <w:b/>
          <w:bCs/>
          <w:color w:val="000000" w:themeColor="text1"/>
          <w:sz w:val="22"/>
          <w:szCs w:val="22"/>
        </w:rPr>
        <w:t>do ostatniego dnia miesiąca poprzedzającego m</w:t>
      </w:r>
      <w:r w:rsidR="0027710B" w:rsidRPr="009A6B91">
        <w:rPr>
          <w:b/>
          <w:bCs/>
          <w:color w:val="000000" w:themeColor="text1"/>
          <w:sz w:val="22"/>
          <w:szCs w:val="22"/>
        </w:rPr>
        <w:t>iesiąc, w którym upływa termin 8</w:t>
      </w:r>
      <w:r w:rsidRPr="009A6B91">
        <w:rPr>
          <w:b/>
          <w:bCs/>
          <w:color w:val="000000" w:themeColor="text1"/>
          <w:sz w:val="22"/>
          <w:szCs w:val="22"/>
        </w:rPr>
        <w:t> miesięcy od pierwszego dnia jej obowiązywania</w:t>
      </w:r>
      <w:r w:rsidRPr="009A6B91">
        <w:rPr>
          <w:color w:val="000000" w:themeColor="text1"/>
          <w:sz w:val="22"/>
          <w:szCs w:val="22"/>
        </w:rPr>
        <w:t xml:space="preserve"> z zastrzeżeniem ust. 2 </w:t>
      </w:r>
      <w:r w:rsidRPr="009A6B91">
        <w:rPr>
          <w:i/>
          <w:color w:val="000000" w:themeColor="text1"/>
          <w:sz w:val="22"/>
          <w:szCs w:val="22"/>
        </w:rPr>
        <w:t>(np. umow</w:t>
      </w:r>
      <w:r w:rsidR="0027710B" w:rsidRPr="009A6B91">
        <w:rPr>
          <w:i/>
          <w:color w:val="000000" w:themeColor="text1"/>
          <w:sz w:val="22"/>
          <w:szCs w:val="22"/>
        </w:rPr>
        <w:t>a obowiązująca od dn. 12.07.2026</w:t>
      </w:r>
      <w:r w:rsidRPr="009A6B91">
        <w:rPr>
          <w:i/>
          <w:color w:val="000000" w:themeColor="text1"/>
          <w:sz w:val="22"/>
          <w:szCs w:val="22"/>
        </w:rPr>
        <w:t xml:space="preserve">r. będzie obowiązywać do dn. </w:t>
      </w:r>
      <w:r w:rsidR="005F6E88">
        <w:rPr>
          <w:i/>
          <w:color w:val="000000" w:themeColor="text1"/>
          <w:sz w:val="22"/>
          <w:szCs w:val="22"/>
        </w:rPr>
        <w:t>28.02</w:t>
      </w:r>
      <w:r w:rsidR="0027710B" w:rsidRPr="009A6B91">
        <w:rPr>
          <w:i/>
          <w:color w:val="000000" w:themeColor="text1"/>
          <w:sz w:val="22"/>
          <w:szCs w:val="22"/>
        </w:rPr>
        <w:t>.2027</w:t>
      </w:r>
      <w:r w:rsidRPr="009A6B91">
        <w:rPr>
          <w:i/>
          <w:color w:val="000000" w:themeColor="text1"/>
          <w:sz w:val="22"/>
          <w:szCs w:val="22"/>
        </w:rPr>
        <w:t>r.)</w:t>
      </w:r>
    </w:p>
    <w:p w14:paraId="084F2326" w14:textId="2BFCC4A2" w:rsidR="005D1033" w:rsidRPr="00CE3BD4" w:rsidRDefault="005D1033" w:rsidP="00785C07">
      <w:pPr>
        <w:pStyle w:val="Tekstpodstawowy"/>
        <w:numPr>
          <w:ilvl w:val="1"/>
          <w:numId w:val="27"/>
        </w:numPr>
        <w:spacing w:after="0"/>
        <w:ind w:left="284" w:hanging="284"/>
        <w:jc w:val="both"/>
        <w:rPr>
          <w:sz w:val="22"/>
          <w:szCs w:val="22"/>
        </w:rPr>
      </w:pPr>
      <w:r w:rsidRPr="00DE64BB">
        <w:rPr>
          <w:sz w:val="22"/>
          <w:szCs w:val="22"/>
        </w:rPr>
        <w:t xml:space="preserve">W przypadku, gdy w okresie obowiązywania umowy Zamawiający nie złoży zamówień na dostawy o wartości minimum 50% wartości udzielonego zamówienia, okres obowiązywania umowy </w:t>
      </w:r>
      <w:r w:rsidRPr="0099435D">
        <w:rPr>
          <w:b/>
          <w:sz w:val="22"/>
          <w:szCs w:val="22"/>
        </w:rPr>
        <w:t>ulega wydłużeniu o 3 miesiące</w:t>
      </w:r>
      <w:r w:rsidRPr="00DE64BB">
        <w:rPr>
          <w:sz w:val="22"/>
          <w:szCs w:val="22"/>
        </w:rPr>
        <w:t xml:space="preserve"> </w:t>
      </w:r>
      <w:r w:rsidRPr="00DE64BB">
        <w:rPr>
          <w:i/>
          <w:sz w:val="22"/>
          <w:szCs w:val="22"/>
        </w:rPr>
        <w:t>(np. umowa, której termin realizacji upł</w:t>
      </w:r>
      <w:r>
        <w:rPr>
          <w:i/>
          <w:sz w:val="22"/>
          <w:szCs w:val="22"/>
        </w:rPr>
        <w:t>ywa</w:t>
      </w:r>
      <w:r w:rsidRPr="00DE64BB">
        <w:rPr>
          <w:i/>
          <w:sz w:val="22"/>
          <w:szCs w:val="22"/>
        </w:rPr>
        <w:t xml:space="preserve"> </w:t>
      </w:r>
      <w:r w:rsidRPr="00DE64BB">
        <w:rPr>
          <w:i/>
          <w:sz w:val="22"/>
          <w:szCs w:val="22"/>
        </w:rPr>
        <w:br/>
        <w:t xml:space="preserve">w dn. </w:t>
      </w:r>
      <w:r w:rsidR="005F6E88">
        <w:rPr>
          <w:i/>
          <w:sz w:val="22"/>
          <w:szCs w:val="22"/>
        </w:rPr>
        <w:t>28.02.</w:t>
      </w:r>
      <w:r w:rsidRPr="00DE64BB">
        <w:rPr>
          <w:i/>
          <w:sz w:val="22"/>
          <w:szCs w:val="22"/>
        </w:rPr>
        <w:t>202</w:t>
      </w:r>
      <w:r w:rsidR="0027710B">
        <w:rPr>
          <w:i/>
          <w:sz w:val="22"/>
          <w:szCs w:val="22"/>
        </w:rPr>
        <w:t>7</w:t>
      </w:r>
      <w:r w:rsidRPr="00DE64BB">
        <w:rPr>
          <w:i/>
          <w:sz w:val="22"/>
          <w:szCs w:val="22"/>
        </w:rPr>
        <w:t xml:space="preserve">r. będzie obowiązywać do dn. </w:t>
      </w:r>
      <w:r w:rsidR="005F6E88">
        <w:rPr>
          <w:i/>
          <w:sz w:val="22"/>
          <w:szCs w:val="22"/>
        </w:rPr>
        <w:t>31.05</w:t>
      </w:r>
      <w:r w:rsidRPr="00DE64BB">
        <w:rPr>
          <w:i/>
          <w:sz w:val="22"/>
          <w:szCs w:val="22"/>
        </w:rPr>
        <w:t>.202</w:t>
      </w:r>
      <w:r w:rsidR="0027710B">
        <w:rPr>
          <w:i/>
          <w:sz w:val="22"/>
          <w:szCs w:val="22"/>
        </w:rPr>
        <w:t>7</w:t>
      </w:r>
      <w:r w:rsidRPr="00DE64BB">
        <w:rPr>
          <w:i/>
          <w:sz w:val="22"/>
          <w:szCs w:val="22"/>
        </w:rPr>
        <w:t>r.)</w:t>
      </w:r>
    </w:p>
    <w:p w14:paraId="5F042652" w14:textId="77777777" w:rsidR="005D1033" w:rsidRPr="009A6B91" w:rsidRDefault="005D1033" w:rsidP="00785C07">
      <w:pPr>
        <w:pStyle w:val="Tekstpodstawowy"/>
        <w:numPr>
          <w:ilvl w:val="1"/>
          <w:numId w:val="27"/>
        </w:numPr>
        <w:spacing w:after="0"/>
        <w:ind w:left="284" w:hanging="284"/>
        <w:jc w:val="both"/>
        <w:rPr>
          <w:b/>
          <w:color w:val="000000" w:themeColor="text1"/>
          <w:sz w:val="22"/>
          <w:szCs w:val="22"/>
        </w:rPr>
      </w:pPr>
      <w:r w:rsidRPr="006F78A2">
        <w:rPr>
          <w:b/>
          <w:sz w:val="22"/>
          <w:szCs w:val="22"/>
        </w:rPr>
        <w:t xml:space="preserve">Zamówienie nie </w:t>
      </w:r>
      <w:r w:rsidRPr="009A6B91">
        <w:rPr>
          <w:b/>
          <w:color w:val="000000" w:themeColor="text1"/>
          <w:sz w:val="22"/>
          <w:szCs w:val="22"/>
        </w:rPr>
        <w:t xml:space="preserve">może być doręczone później niż: </w:t>
      </w:r>
    </w:p>
    <w:p w14:paraId="3D3EF680" w14:textId="580DB84F" w:rsidR="005D1033" w:rsidRPr="009A6B91" w:rsidRDefault="005D1033" w:rsidP="00785C07">
      <w:pPr>
        <w:pStyle w:val="Tekstpodstawowy"/>
        <w:numPr>
          <w:ilvl w:val="0"/>
          <w:numId w:val="70"/>
        </w:numPr>
        <w:spacing w:after="0"/>
        <w:ind w:left="567" w:hanging="283"/>
        <w:jc w:val="both"/>
        <w:rPr>
          <w:color w:val="000000" w:themeColor="text1"/>
          <w:sz w:val="22"/>
          <w:szCs w:val="22"/>
        </w:rPr>
      </w:pPr>
      <w:r w:rsidRPr="009A6B91">
        <w:rPr>
          <w:b/>
          <w:color w:val="000000" w:themeColor="text1"/>
          <w:sz w:val="22"/>
          <w:szCs w:val="22"/>
        </w:rPr>
        <w:t>do ostatniego dnia miesiąca poprzedzającego miesiąc</w:t>
      </w:r>
      <w:r w:rsidR="00F20009" w:rsidRPr="009A6B91">
        <w:rPr>
          <w:b/>
          <w:color w:val="000000" w:themeColor="text1"/>
          <w:sz w:val="22"/>
          <w:szCs w:val="22"/>
        </w:rPr>
        <w:t>,</w:t>
      </w:r>
      <w:r w:rsidRPr="009A6B91">
        <w:rPr>
          <w:b/>
          <w:color w:val="000000" w:themeColor="text1"/>
          <w:sz w:val="22"/>
          <w:szCs w:val="22"/>
        </w:rPr>
        <w:t xml:space="preserve"> w którym upływa termin </w:t>
      </w:r>
      <w:r w:rsidR="0027710B" w:rsidRPr="009A6B91">
        <w:rPr>
          <w:b/>
          <w:bCs/>
          <w:color w:val="000000" w:themeColor="text1"/>
          <w:sz w:val="22"/>
          <w:szCs w:val="22"/>
        </w:rPr>
        <w:t>6</w:t>
      </w:r>
      <w:r w:rsidR="005009EA" w:rsidRPr="009A6B91">
        <w:rPr>
          <w:b/>
          <w:bCs/>
          <w:color w:val="000000" w:themeColor="text1"/>
          <w:sz w:val="22"/>
          <w:szCs w:val="22"/>
        </w:rPr>
        <w:t> miesięcy od pierwszego dnia obowiązywania</w:t>
      </w:r>
      <w:r w:rsidR="00F20009" w:rsidRPr="009A6B91">
        <w:rPr>
          <w:b/>
          <w:bCs/>
          <w:color w:val="000000" w:themeColor="text1"/>
          <w:sz w:val="22"/>
          <w:szCs w:val="22"/>
        </w:rPr>
        <w:t xml:space="preserve"> umowy</w:t>
      </w:r>
      <w:r w:rsidR="005009EA" w:rsidRPr="009A6B91">
        <w:rPr>
          <w:color w:val="000000" w:themeColor="text1"/>
          <w:sz w:val="22"/>
          <w:szCs w:val="22"/>
        </w:rPr>
        <w:t xml:space="preserve"> </w:t>
      </w:r>
      <w:r w:rsidRPr="009A6B91">
        <w:rPr>
          <w:i/>
          <w:color w:val="000000" w:themeColor="text1"/>
          <w:sz w:val="22"/>
          <w:szCs w:val="22"/>
        </w:rPr>
        <w:t xml:space="preserve">(np. dla umowy obowiązującej </w:t>
      </w:r>
      <w:r w:rsidR="005F6E88">
        <w:rPr>
          <w:i/>
          <w:color w:val="000000" w:themeColor="text1"/>
          <w:sz w:val="22"/>
          <w:szCs w:val="22"/>
        </w:rPr>
        <w:br/>
      </w:r>
      <w:r w:rsidRPr="009A6B91">
        <w:rPr>
          <w:i/>
          <w:color w:val="000000" w:themeColor="text1"/>
          <w:sz w:val="22"/>
          <w:szCs w:val="22"/>
        </w:rPr>
        <w:t>od dn. 12.07.20</w:t>
      </w:r>
      <w:r w:rsidR="0027710B" w:rsidRPr="009A6B91">
        <w:rPr>
          <w:i/>
          <w:color w:val="000000" w:themeColor="text1"/>
          <w:sz w:val="22"/>
          <w:szCs w:val="22"/>
        </w:rPr>
        <w:t>26</w:t>
      </w:r>
      <w:r w:rsidRPr="009A6B91">
        <w:rPr>
          <w:i/>
          <w:color w:val="000000" w:themeColor="text1"/>
          <w:sz w:val="22"/>
          <w:szCs w:val="22"/>
        </w:rPr>
        <w:t xml:space="preserve">r. do </w:t>
      </w:r>
      <w:r w:rsidR="005F6E88">
        <w:rPr>
          <w:i/>
          <w:color w:val="000000" w:themeColor="text1"/>
          <w:sz w:val="22"/>
          <w:szCs w:val="22"/>
        </w:rPr>
        <w:t>28.02</w:t>
      </w:r>
      <w:r w:rsidRPr="009A6B91">
        <w:rPr>
          <w:i/>
          <w:color w:val="000000" w:themeColor="text1"/>
          <w:sz w:val="22"/>
          <w:szCs w:val="22"/>
        </w:rPr>
        <w:t>.202</w:t>
      </w:r>
      <w:r w:rsidR="0027710B" w:rsidRPr="009A6B91">
        <w:rPr>
          <w:i/>
          <w:color w:val="000000" w:themeColor="text1"/>
          <w:sz w:val="22"/>
          <w:szCs w:val="22"/>
        </w:rPr>
        <w:t>7</w:t>
      </w:r>
      <w:r w:rsidRPr="009A6B91">
        <w:rPr>
          <w:i/>
          <w:color w:val="000000" w:themeColor="text1"/>
          <w:sz w:val="22"/>
          <w:szCs w:val="22"/>
        </w:rPr>
        <w:t xml:space="preserve">r. zamówienie nie może być doręczone później niż </w:t>
      </w:r>
      <w:r w:rsidR="005F6E88">
        <w:rPr>
          <w:i/>
          <w:color w:val="000000" w:themeColor="text1"/>
          <w:sz w:val="22"/>
          <w:szCs w:val="22"/>
        </w:rPr>
        <w:br/>
      </w:r>
      <w:r w:rsidRPr="009A6B91">
        <w:rPr>
          <w:i/>
          <w:color w:val="000000" w:themeColor="text1"/>
          <w:sz w:val="22"/>
          <w:szCs w:val="22"/>
        </w:rPr>
        <w:t xml:space="preserve">do dn. </w:t>
      </w:r>
      <w:r w:rsidR="005F6E88">
        <w:rPr>
          <w:i/>
          <w:color w:val="000000" w:themeColor="text1"/>
          <w:sz w:val="22"/>
          <w:szCs w:val="22"/>
        </w:rPr>
        <w:t>31.12.2026r</w:t>
      </w:r>
      <w:r w:rsidRPr="009A6B91">
        <w:rPr>
          <w:i/>
          <w:color w:val="000000" w:themeColor="text1"/>
          <w:sz w:val="22"/>
          <w:szCs w:val="22"/>
        </w:rPr>
        <w:t>.)</w:t>
      </w:r>
      <w:r w:rsidRPr="009A6B91">
        <w:rPr>
          <w:color w:val="000000" w:themeColor="text1"/>
          <w:sz w:val="22"/>
          <w:szCs w:val="22"/>
        </w:rPr>
        <w:t xml:space="preserve"> – dla terminu obowiązywania umowy </w:t>
      </w:r>
      <w:r w:rsidRPr="009A6B91">
        <w:rPr>
          <w:b/>
          <w:color w:val="000000" w:themeColor="text1"/>
          <w:sz w:val="22"/>
          <w:szCs w:val="22"/>
        </w:rPr>
        <w:t>określonego w ust. 1</w:t>
      </w:r>
      <w:r w:rsidRPr="009A6B91">
        <w:rPr>
          <w:color w:val="000000" w:themeColor="text1"/>
          <w:sz w:val="22"/>
          <w:szCs w:val="22"/>
        </w:rPr>
        <w:t>,</w:t>
      </w:r>
    </w:p>
    <w:p w14:paraId="338356C1" w14:textId="293E6327" w:rsidR="005D1033" w:rsidRPr="00405588" w:rsidRDefault="005D1033" w:rsidP="00785C07">
      <w:pPr>
        <w:pStyle w:val="Tekstpodstawowy"/>
        <w:numPr>
          <w:ilvl w:val="0"/>
          <w:numId w:val="70"/>
        </w:numPr>
        <w:spacing w:after="0"/>
        <w:ind w:left="567" w:hanging="283"/>
        <w:jc w:val="both"/>
        <w:rPr>
          <w:sz w:val="22"/>
          <w:szCs w:val="22"/>
        </w:rPr>
      </w:pPr>
      <w:r w:rsidRPr="009A6B91">
        <w:rPr>
          <w:b/>
          <w:color w:val="000000" w:themeColor="text1"/>
          <w:sz w:val="22"/>
          <w:szCs w:val="22"/>
        </w:rPr>
        <w:t>do ostatniego dnia miesiąca poprzedzającego miesiąc</w:t>
      </w:r>
      <w:r w:rsidR="00F20009" w:rsidRPr="009A6B91">
        <w:rPr>
          <w:b/>
          <w:color w:val="000000" w:themeColor="text1"/>
          <w:sz w:val="22"/>
          <w:szCs w:val="22"/>
        </w:rPr>
        <w:t>,</w:t>
      </w:r>
      <w:r w:rsidR="0027710B" w:rsidRPr="009A6B91">
        <w:rPr>
          <w:b/>
          <w:color w:val="000000" w:themeColor="text1"/>
          <w:sz w:val="22"/>
          <w:szCs w:val="22"/>
        </w:rPr>
        <w:t xml:space="preserve"> w którym upływa termin 9</w:t>
      </w:r>
      <w:r w:rsidRPr="009A6B91">
        <w:rPr>
          <w:b/>
          <w:color w:val="000000" w:themeColor="text1"/>
          <w:sz w:val="22"/>
          <w:szCs w:val="22"/>
        </w:rPr>
        <w:t xml:space="preserve"> miesięcy </w:t>
      </w:r>
      <w:r w:rsidR="005009EA" w:rsidRPr="009A6B91">
        <w:rPr>
          <w:b/>
          <w:bCs/>
          <w:color w:val="000000" w:themeColor="text1"/>
          <w:sz w:val="22"/>
          <w:szCs w:val="22"/>
        </w:rPr>
        <w:t>od pierwszego dnia obowiązywania</w:t>
      </w:r>
      <w:r w:rsidR="00F20009" w:rsidRPr="009A6B91">
        <w:rPr>
          <w:b/>
          <w:bCs/>
          <w:color w:val="000000" w:themeColor="text1"/>
          <w:sz w:val="22"/>
          <w:szCs w:val="22"/>
        </w:rPr>
        <w:t xml:space="preserve"> umowy</w:t>
      </w:r>
      <w:r w:rsidR="005009EA" w:rsidRPr="009A6B91">
        <w:rPr>
          <w:color w:val="000000" w:themeColor="text1"/>
          <w:sz w:val="22"/>
          <w:szCs w:val="22"/>
        </w:rPr>
        <w:t xml:space="preserve"> </w:t>
      </w:r>
      <w:r w:rsidRPr="009A6B91">
        <w:rPr>
          <w:i/>
          <w:color w:val="000000" w:themeColor="text1"/>
          <w:sz w:val="22"/>
          <w:szCs w:val="22"/>
        </w:rPr>
        <w:t xml:space="preserve">(np. dla umowy obowiązującej </w:t>
      </w:r>
      <w:r w:rsidR="005F6E88">
        <w:rPr>
          <w:i/>
          <w:color w:val="000000" w:themeColor="text1"/>
          <w:sz w:val="22"/>
          <w:szCs w:val="22"/>
        </w:rPr>
        <w:br/>
      </w:r>
      <w:r w:rsidRPr="009A6B91">
        <w:rPr>
          <w:i/>
          <w:color w:val="000000" w:themeColor="text1"/>
          <w:sz w:val="22"/>
          <w:szCs w:val="22"/>
        </w:rPr>
        <w:t>od dn. 12.07.20</w:t>
      </w:r>
      <w:r w:rsidR="0027710B" w:rsidRPr="009A6B91">
        <w:rPr>
          <w:i/>
          <w:color w:val="000000" w:themeColor="text1"/>
          <w:sz w:val="22"/>
          <w:szCs w:val="22"/>
        </w:rPr>
        <w:t>26</w:t>
      </w:r>
      <w:r w:rsidRPr="009A6B91">
        <w:rPr>
          <w:i/>
          <w:color w:val="000000" w:themeColor="text1"/>
          <w:sz w:val="22"/>
          <w:szCs w:val="22"/>
        </w:rPr>
        <w:t xml:space="preserve">r. do </w:t>
      </w:r>
      <w:r w:rsidR="005F6E88">
        <w:rPr>
          <w:i/>
          <w:color w:val="000000" w:themeColor="text1"/>
          <w:sz w:val="22"/>
          <w:szCs w:val="22"/>
        </w:rPr>
        <w:t>31.05.</w:t>
      </w:r>
      <w:r w:rsidRPr="009A6B91">
        <w:rPr>
          <w:i/>
          <w:color w:val="000000" w:themeColor="text1"/>
          <w:sz w:val="22"/>
          <w:szCs w:val="22"/>
        </w:rPr>
        <w:t>202</w:t>
      </w:r>
      <w:r w:rsidR="0027710B" w:rsidRPr="009A6B91">
        <w:rPr>
          <w:i/>
          <w:color w:val="000000" w:themeColor="text1"/>
          <w:sz w:val="22"/>
          <w:szCs w:val="22"/>
        </w:rPr>
        <w:t>7</w:t>
      </w:r>
      <w:r w:rsidRPr="009A6B91">
        <w:rPr>
          <w:i/>
          <w:color w:val="000000" w:themeColor="text1"/>
          <w:sz w:val="22"/>
          <w:szCs w:val="22"/>
        </w:rPr>
        <w:t xml:space="preserve">r. zamówienie nie może być doręczone później niż </w:t>
      </w:r>
      <w:r w:rsidR="005F6E88">
        <w:rPr>
          <w:i/>
          <w:color w:val="000000" w:themeColor="text1"/>
          <w:sz w:val="22"/>
          <w:szCs w:val="22"/>
        </w:rPr>
        <w:br/>
      </w:r>
      <w:r w:rsidRPr="009A6B91">
        <w:rPr>
          <w:i/>
          <w:color w:val="000000" w:themeColor="text1"/>
          <w:sz w:val="22"/>
          <w:szCs w:val="22"/>
        </w:rPr>
        <w:t xml:space="preserve">do dn. </w:t>
      </w:r>
      <w:r w:rsidR="005F6E88">
        <w:rPr>
          <w:i/>
          <w:color w:val="000000" w:themeColor="text1"/>
          <w:sz w:val="22"/>
          <w:szCs w:val="22"/>
        </w:rPr>
        <w:t>31.03</w:t>
      </w:r>
      <w:r w:rsidRPr="009A6B91">
        <w:rPr>
          <w:i/>
          <w:color w:val="000000" w:themeColor="text1"/>
          <w:sz w:val="22"/>
          <w:szCs w:val="22"/>
        </w:rPr>
        <w:t>.202</w:t>
      </w:r>
      <w:r w:rsidR="0027710B" w:rsidRPr="009A6B91">
        <w:rPr>
          <w:i/>
          <w:color w:val="000000" w:themeColor="text1"/>
          <w:sz w:val="22"/>
          <w:szCs w:val="22"/>
        </w:rPr>
        <w:t>7</w:t>
      </w:r>
      <w:r w:rsidRPr="009A6B91">
        <w:rPr>
          <w:i/>
          <w:color w:val="000000" w:themeColor="text1"/>
          <w:sz w:val="22"/>
          <w:szCs w:val="22"/>
        </w:rPr>
        <w:t>r.)</w:t>
      </w:r>
      <w:r w:rsidRPr="009A6B91">
        <w:rPr>
          <w:color w:val="000000" w:themeColor="text1"/>
          <w:sz w:val="22"/>
          <w:szCs w:val="22"/>
        </w:rPr>
        <w:t xml:space="preserve"> – dla terminu obowiązywania umowy </w:t>
      </w:r>
      <w:r w:rsidRPr="0099435D">
        <w:rPr>
          <w:b/>
          <w:sz w:val="22"/>
          <w:szCs w:val="22"/>
        </w:rPr>
        <w:t>określonego w ust. 2</w:t>
      </w:r>
      <w:r w:rsidR="006934D9">
        <w:rPr>
          <w:sz w:val="22"/>
          <w:szCs w:val="22"/>
        </w:rPr>
        <w:t>.</w:t>
      </w:r>
    </w:p>
    <w:p w14:paraId="50A4042D" w14:textId="77777777" w:rsidR="005D1033" w:rsidRDefault="005D1033" w:rsidP="0052007E">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3F4118ED" w14:textId="70C5C36E" w:rsidR="005D1033" w:rsidRPr="00F50AC9" w:rsidRDefault="005D1033" w:rsidP="00785C07">
      <w:pPr>
        <w:numPr>
          <w:ilvl w:val="1"/>
          <w:numId w:val="27"/>
        </w:numPr>
        <w:ind w:left="284" w:hanging="284"/>
        <w:jc w:val="both"/>
        <w:rPr>
          <w:sz w:val="22"/>
          <w:szCs w:val="22"/>
        </w:rPr>
      </w:pPr>
      <w:r w:rsidRPr="00F50AC9">
        <w:rPr>
          <w:sz w:val="22"/>
          <w:szCs w:val="22"/>
        </w:rPr>
        <w:t xml:space="preserve">Wymagany termin realizacji dostawy: </w:t>
      </w:r>
      <w:r w:rsidRPr="009A6B91">
        <w:rPr>
          <w:b/>
          <w:color w:val="000000" w:themeColor="text1"/>
          <w:sz w:val="22"/>
          <w:szCs w:val="22"/>
        </w:rPr>
        <w:t xml:space="preserve">do </w:t>
      </w:r>
      <w:r w:rsidR="0027710B" w:rsidRPr="009A6B91">
        <w:rPr>
          <w:b/>
          <w:color w:val="000000" w:themeColor="text1"/>
          <w:sz w:val="22"/>
          <w:szCs w:val="22"/>
        </w:rPr>
        <w:t>14</w:t>
      </w:r>
      <w:r w:rsidRPr="009A6B91">
        <w:rPr>
          <w:b/>
          <w:color w:val="000000" w:themeColor="text1"/>
          <w:sz w:val="22"/>
          <w:szCs w:val="22"/>
        </w:rPr>
        <w:t xml:space="preserve"> dni </w:t>
      </w:r>
      <w:r w:rsidRPr="009A6B91">
        <w:rPr>
          <w:color w:val="000000" w:themeColor="text1"/>
          <w:sz w:val="22"/>
          <w:szCs w:val="22"/>
        </w:rPr>
        <w:t xml:space="preserve">od </w:t>
      </w:r>
      <w:r w:rsidRPr="00F50AC9">
        <w:rPr>
          <w:sz w:val="22"/>
          <w:szCs w:val="22"/>
        </w:rPr>
        <w:t>daty otrzymania zamówienia.</w:t>
      </w:r>
    </w:p>
    <w:p w14:paraId="3F660920" w14:textId="77777777" w:rsidR="005D1033" w:rsidRPr="002255B8" w:rsidRDefault="005D1033" w:rsidP="00785C07">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785C07">
      <w:pPr>
        <w:numPr>
          <w:ilvl w:val="1"/>
          <w:numId w:val="71"/>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rsidP="00785C07">
      <w:pPr>
        <w:numPr>
          <w:ilvl w:val="1"/>
          <w:numId w:val="71"/>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rsidP="00785C07">
      <w:pPr>
        <w:numPr>
          <w:ilvl w:val="1"/>
          <w:numId w:val="71"/>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rsidP="00785C07">
      <w:pPr>
        <w:pStyle w:val="Akapitzlist"/>
        <w:numPr>
          <w:ilvl w:val="0"/>
          <w:numId w:val="72"/>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2DC05319" w:rsidR="005D1033" w:rsidRPr="002255B8" w:rsidRDefault="005D1033" w:rsidP="00785C07">
      <w:pPr>
        <w:pStyle w:val="Akapitzlist"/>
        <w:numPr>
          <w:ilvl w:val="0"/>
          <w:numId w:val="72"/>
        </w:numPr>
        <w:ind w:left="993" w:hanging="284"/>
        <w:jc w:val="both"/>
        <w:rPr>
          <w:sz w:val="22"/>
          <w:szCs w:val="22"/>
        </w:rPr>
      </w:pPr>
      <w:r w:rsidRPr="002255B8">
        <w:rPr>
          <w:sz w:val="22"/>
          <w:szCs w:val="22"/>
        </w:rPr>
        <w:t xml:space="preserve">w uzasadnionych przypadkach poprzez przesłanie e-mailem na adres wskazany </w:t>
      </w:r>
      <w:r w:rsidR="00A860F4">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t>
      </w:r>
      <w:r w:rsidR="00A860F4">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A860F4">
        <w:rPr>
          <w:sz w:val="22"/>
          <w:szCs w:val="22"/>
        </w:rPr>
        <w:br/>
      </w:r>
      <w:r w:rsidRPr="002255B8">
        <w:rPr>
          <w:sz w:val="22"/>
          <w:szCs w:val="22"/>
        </w:rPr>
        <w:t xml:space="preserve">i Telekomunikacji, Zakład Elektrociepłownie)   o zmianie terminu realizacji zamówienia. </w:t>
      </w:r>
    </w:p>
    <w:p w14:paraId="3D71D245" w14:textId="4FC23619" w:rsidR="005D1033" w:rsidRPr="009A6B91" w:rsidRDefault="005D1033" w:rsidP="0052007E">
      <w:pPr>
        <w:ind w:left="567"/>
        <w:jc w:val="both"/>
        <w:rPr>
          <w:color w:val="000000" w:themeColor="text1"/>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9A6B91">
        <w:rPr>
          <w:color w:val="000000" w:themeColor="text1"/>
          <w:sz w:val="22"/>
          <w:szCs w:val="22"/>
        </w:rPr>
        <w:t>Zamawiający uzna za bezskuteczne.</w:t>
      </w:r>
    </w:p>
    <w:p w14:paraId="529C883E" w14:textId="4733BACC" w:rsidR="005D1033" w:rsidRPr="00750E51" w:rsidRDefault="005D1033" w:rsidP="00785C07">
      <w:pPr>
        <w:numPr>
          <w:ilvl w:val="1"/>
          <w:numId w:val="27"/>
        </w:numPr>
        <w:ind w:left="284" w:hanging="284"/>
        <w:jc w:val="both"/>
        <w:rPr>
          <w:i/>
          <w:sz w:val="22"/>
          <w:szCs w:val="22"/>
        </w:rPr>
      </w:pPr>
      <w:r w:rsidRPr="009A6B91">
        <w:rPr>
          <w:color w:val="000000" w:themeColor="text1"/>
          <w:sz w:val="22"/>
          <w:szCs w:val="22"/>
        </w:rPr>
        <w:t xml:space="preserve">Wymagany okres gwarancji: co najmniej </w:t>
      </w:r>
      <w:r w:rsidR="0027710B" w:rsidRPr="009A6B91">
        <w:rPr>
          <w:b/>
          <w:color w:val="000000" w:themeColor="text1"/>
          <w:sz w:val="22"/>
          <w:szCs w:val="22"/>
        </w:rPr>
        <w:t xml:space="preserve">12 </w:t>
      </w:r>
      <w:r w:rsidRPr="009A6B91">
        <w:rPr>
          <w:b/>
          <w:color w:val="000000" w:themeColor="text1"/>
          <w:sz w:val="22"/>
          <w:szCs w:val="22"/>
        </w:rPr>
        <w:t>miesięcy</w:t>
      </w:r>
      <w:r w:rsidRPr="009A6B91">
        <w:rPr>
          <w:color w:val="000000" w:themeColor="text1"/>
          <w:sz w:val="22"/>
          <w:szCs w:val="22"/>
        </w:rPr>
        <w:t xml:space="preserve"> od </w:t>
      </w:r>
      <w:r w:rsidRPr="00750E51">
        <w:rPr>
          <w:sz w:val="22"/>
          <w:szCs w:val="22"/>
        </w:rPr>
        <w:t>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221260474"/>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00E2FB7E" w14:textId="572D6A84" w:rsidR="0035712B" w:rsidRPr="009A6B91" w:rsidRDefault="0035712B" w:rsidP="00785C07">
      <w:pPr>
        <w:pStyle w:val="Akapitzlist"/>
        <w:numPr>
          <w:ilvl w:val="0"/>
          <w:numId w:val="28"/>
        </w:numPr>
        <w:ind w:left="284" w:hanging="295"/>
        <w:jc w:val="both"/>
        <w:rPr>
          <w:bCs/>
          <w:sz w:val="22"/>
          <w:szCs w:val="22"/>
        </w:rPr>
      </w:pPr>
      <w:r w:rsidRPr="005B3CE4">
        <w:rPr>
          <w:bCs/>
          <w:sz w:val="22"/>
          <w:szCs w:val="22"/>
        </w:rPr>
        <w:t>Zamawiający żąda od Wykonawców wniesienia wadium</w:t>
      </w:r>
      <w:r w:rsidR="009A6B91">
        <w:rPr>
          <w:bCs/>
          <w:sz w:val="22"/>
          <w:szCs w:val="22"/>
        </w:rPr>
        <w:t xml:space="preserve"> </w:t>
      </w:r>
      <w:r w:rsidR="009A6B91" w:rsidRPr="009A6B91">
        <w:rPr>
          <w:b/>
          <w:bCs/>
          <w:sz w:val="22"/>
          <w:szCs w:val="22"/>
        </w:rPr>
        <w:t>29 000,00 PLN.</w:t>
      </w:r>
    </w:p>
    <w:p w14:paraId="1ED6BBA3" w14:textId="77777777" w:rsidR="0035712B" w:rsidRPr="005B3CE4" w:rsidRDefault="0035712B" w:rsidP="00785C07">
      <w:pPr>
        <w:pStyle w:val="Akapitzlist"/>
        <w:numPr>
          <w:ilvl w:val="0"/>
          <w:numId w:val="28"/>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785C07">
      <w:pPr>
        <w:pStyle w:val="Akapitzlist"/>
        <w:numPr>
          <w:ilvl w:val="0"/>
          <w:numId w:val="28"/>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785C07">
      <w:pPr>
        <w:pStyle w:val="Akapitzlist"/>
        <w:numPr>
          <w:ilvl w:val="1"/>
          <w:numId w:val="28"/>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785C07">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785C07">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785C07">
      <w:pPr>
        <w:pStyle w:val="Akapitzlist"/>
        <w:numPr>
          <w:ilvl w:val="1"/>
          <w:numId w:val="28"/>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FE22078" w:rsidR="0035712B" w:rsidRPr="009A6B91" w:rsidRDefault="0035712B" w:rsidP="00785C07">
      <w:pPr>
        <w:pStyle w:val="Tekstpodstawowy2"/>
        <w:numPr>
          <w:ilvl w:val="0"/>
          <w:numId w:val="28"/>
        </w:numPr>
        <w:spacing w:after="0" w:line="240" w:lineRule="auto"/>
        <w:ind w:left="284" w:hanging="284"/>
        <w:jc w:val="both"/>
        <w:rPr>
          <w:i/>
          <w:color w:val="000000" w:themeColor="text1"/>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5B3CE4">
        <w:rPr>
          <w:b/>
          <w:sz w:val="22"/>
          <w:szCs w:val="22"/>
        </w:rPr>
        <w:t>z wpisaniem na dowodzie wpłaty hasła:</w:t>
      </w:r>
      <w:r w:rsidRPr="005B3CE4">
        <w:rPr>
          <w:sz w:val="22"/>
          <w:szCs w:val="22"/>
        </w:rPr>
        <w:t xml:space="preserve"> „</w:t>
      </w:r>
      <w:r w:rsidRPr="009A6B91">
        <w:rPr>
          <w:i/>
          <w:color w:val="000000" w:themeColor="text1"/>
          <w:sz w:val="22"/>
          <w:szCs w:val="22"/>
        </w:rPr>
        <w:t>Wadium na przetarg Nr </w:t>
      </w:r>
      <w:r w:rsidR="009A6B91" w:rsidRPr="009A6B91">
        <w:rPr>
          <w:i/>
          <w:color w:val="000000" w:themeColor="text1"/>
          <w:sz w:val="22"/>
          <w:szCs w:val="22"/>
        </w:rPr>
        <w:t>412600431</w:t>
      </w:r>
      <w:r w:rsidRPr="009A6B91">
        <w:rPr>
          <w:i/>
          <w:color w:val="000000" w:themeColor="text1"/>
          <w:sz w:val="22"/>
          <w:szCs w:val="22"/>
        </w:rPr>
        <w:t xml:space="preserve"> - Dostawa </w:t>
      </w:r>
      <w:r w:rsidR="009A6B91" w:rsidRPr="009A6B91">
        <w:rPr>
          <w:i/>
          <w:color w:val="000000" w:themeColor="text1"/>
          <w:sz w:val="22"/>
          <w:szCs w:val="22"/>
        </w:rPr>
        <w:t>strzemion dwujarzmowych do łączenia elementów obudowy chodnikowej dla Polskiej Grupy Górniczej S.A. Oddział KWK Sośnica w ramach składów konsygnacyjnych – nr grupy 288-1</w:t>
      </w:r>
      <w:r w:rsidRPr="009A6B91">
        <w:rPr>
          <w:i/>
          <w:color w:val="000000" w:themeColor="text1"/>
          <w:sz w:val="22"/>
          <w:szCs w:val="22"/>
        </w:rPr>
        <w:t xml:space="preserve">, zadanie nr </w:t>
      </w:r>
      <w:r w:rsidR="009A6B91">
        <w:rPr>
          <w:i/>
          <w:color w:val="000000" w:themeColor="text1"/>
          <w:sz w:val="22"/>
          <w:szCs w:val="22"/>
        </w:rPr>
        <w:t>1</w:t>
      </w:r>
      <w:r w:rsidRPr="009A6B91">
        <w:rPr>
          <w:i/>
          <w:color w:val="000000" w:themeColor="text1"/>
          <w:sz w:val="22"/>
          <w:szCs w:val="22"/>
        </w:rPr>
        <w:t>”.</w:t>
      </w:r>
    </w:p>
    <w:p w14:paraId="7CC3ACEA" w14:textId="77777777" w:rsidR="0035712B" w:rsidRPr="004447FA" w:rsidRDefault="0035712B" w:rsidP="00785C07">
      <w:pPr>
        <w:pStyle w:val="Akapitzlist"/>
        <w:numPr>
          <w:ilvl w:val="0"/>
          <w:numId w:val="28"/>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785C07">
      <w:pPr>
        <w:pStyle w:val="Akapitzlist"/>
        <w:numPr>
          <w:ilvl w:val="0"/>
          <w:numId w:val="28"/>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785C07">
      <w:pPr>
        <w:pStyle w:val="Akapitzlist"/>
        <w:numPr>
          <w:ilvl w:val="0"/>
          <w:numId w:val="28"/>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785C07">
      <w:pPr>
        <w:pStyle w:val="Akapitzlist"/>
        <w:numPr>
          <w:ilvl w:val="0"/>
          <w:numId w:val="28"/>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221260475"/>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rsidP="00785C07">
      <w:pPr>
        <w:pStyle w:val="Akapitzlist"/>
        <w:numPr>
          <w:ilvl w:val="0"/>
          <w:numId w:val="29"/>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785C07">
      <w:pPr>
        <w:pStyle w:val="Akapitzlist"/>
        <w:numPr>
          <w:ilvl w:val="1"/>
          <w:numId w:val="2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785C07">
      <w:pPr>
        <w:pStyle w:val="Akapitzlist"/>
        <w:numPr>
          <w:ilvl w:val="1"/>
          <w:numId w:val="29"/>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785C07">
      <w:pPr>
        <w:pStyle w:val="Akapitzlist"/>
        <w:numPr>
          <w:ilvl w:val="1"/>
          <w:numId w:val="2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785C07">
      <w:pPr>
        <w:pStyle w:val="Akapitzlist"/>
        <w:numPr>
          <w:ilvl w:val="1"/>
          <w:numId w:val="2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785C07">
      <w:pPr>
        <w:pStyle w:val="Akapitzlist"/>
        <w:numPr>
          <w:ilvl w:val="1"/>
          <w:numId w:val="2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4640A1A6" w:rsidR="0035712B" w:rsidRPr="00CF1560" w:rsidRDefault="0035712B" w:rsidP="00785C07">
      <w:pPr>
        <w:pStyle w:val="Akapitzlist"/>
        <w:numPr>
          <w:ilvl w:val="1"/>
          <w:numId w:val="29"/>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A860F4">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785C07">
      <w:pPr>
        <w:pStyle w:val="Akapitzlist"/>
        <w:numPr>
          <w:ilvl w:val="1"/>
          <w:numId w:val="29"/>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388646A8" w:rsidR="0035712B" w:rsidRPr="00C65805" w:rsidRDefault="0035712B" w:rsidP="00785C07">
      <w:pPr>
        <w:pStyle w:val="Akapitzlist"/>
        <w:numPr>
          <w:ilvl w:val="0"/>
          <w:numId w:val="2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A860F4">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785C07">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785C07">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785C07">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785C07">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785C07">
      <w:pPr>
        <w:pStyle w:val="Akapitzlist"/>
        <w:numPr>
          <w:ilvl w:val="0"/>
          <w:numId w:val="2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785C07">
      <w:pPr>
        <w:pStyle w:val="Akapitzlist"/>
        <w:numPr>
          <w:ilvl w:val="0"/>
          <w:numId w:val="2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rsidP="00785C07">
      <w:pPr>
        <w:pStyle w:val="Akapitzlist"/>
        <w:numPr>
          <w:ilvl w:val="0"/>
          <w:numId w:val="29"/>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785C07">
      <w:pPr>
        <w:pStyle w:val="Akapitzlist"/>
        <w:numPr>
          <w:ilvl w:val="0"/>
          <w:numId w:val="2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785C07">
      <w:pPr>
        <w:pStyle w:val="Akapitzlist"/>
        <w:numPr>
          <w:ilvl w:val="0"/>
          <w:numId w:val="2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785C07">
      <w:pPr>
        <w:pStyle w:val="Akapitzlist"/>
        <w:numPr>
          <w:ilvl w:val="0"/>
          <w:numId w:val="29"/>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785C07">
      <w:pPr>
        <w:pStyle w:val="Akapitzlist"/>
        <w:numPr>
          <w:ilvl w:val="0"/>
          <w:numId w:val="29"/>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785C07">
      <w:pPr>
        <w:pStyle w:val="Akapitzlist"/>
        <w:numPr>
          <w:ilvl w:val="0"/>
          <w:numId w:val="29"/>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785C07">
      <w:pPr>
        <w:pStyle w:val="Akapitzlist"/>
        <w:numPr>
          <w:ilvl w:val="0"/>
          <w:numId w:val="29"/>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785C07">
      <w:pPr>
        <w:pStyle w:val="Akapitzlist"/>
        <w:numPr>
          <w:ilvl w:val="0"/>
          <w:numId w:val="2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12515D59" w:rsidR="0035712B" w:rsidRPr="005B3CE4" w:rsidRDefault="0035712B" w:rsidP="00785C07">
      <w:pPr>
        <w:pStyle w:val="Akapitzlist"/>
        <w:numPr>
          <w:ilvl w:val="0"/>
          <w:numId w:val="29"/>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A860F4">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785C07">
      <w:pPr>
        <w:pStyle w:val="Akapitzlist"/>
        <w:numPr>
          <w:ilvl w:val="0"/>
          <w:numId w:val="2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221260476"/>
      <w:r w:rsidRPr="00A40845">
        <w:rPr>
          <w:rFonts w:ascii="Times New Roman" w:hAnsi="Times New Roman" w:cs="Times New Roman"/>
          <w:color w:val="auto"/>
          <w:sz w:val="22"/>
          <w:szCs w:val="22"/>
        </w:rPr>
        <w:t>Część XII. Miejsce, termin skł</w:t>
      </w:r>
      <w:bookmarkStart w:id="17" w:name="_GoBack"/>
      <w:bookmarkEnd w:id="17"/>
      <w:r w:rsidRPr="00A40845">
        <w:rPr>
          <w:rFonts w:ascii="Times New Roman" w:hAnsi="Times New Roman" w:cs="Times New Roman"/>
          <w:color w:val="auto"/>
          <w:sz w:val="22"/>
          <w:szCs w:val="22"/>
        </w:rPr>
        <w:t>adania i otwarcia ofert oraz termin związania ofertą</w:t>
      </w:r>
      <w:r w:rsidR="00435481">
        <w:rPr>
          <w:rFonts w:ascii="Times New Roman" w:hAnsi="Times New Roman" w:cs="Times New Roman"/>
          <w:color w:val="auto"/>
          <w:sz w:val="22"/>
          <w:szCs w:val="22"/>
        </w:rPr>
        <w:t>.</w:t>
      </w:r>
      <w:bookmarkEnd w:id="16"/>
    </w:p>
    <w:p w14:paraId="005A5002" w14:textId="4E8666D8" w:rsidR="0035712B" w:rsidRPr="00026F61" w:rsidRDefault="0035712B" w:rsidP="00785C07">
      <w:pPr>
        <w:pStyle w:val="Akapitzlist"/>
        <w:numPr>
          <w:ilvl w:val="0"/>
          <w:numId w:val="30"/>
        </w:numPr>
        <w:ind w:left="284" w:hanging="284"/>
        <w:jc w:val="both"/>
        <w:rPr>
          <w:bCs/>
          <w:color w:val="000000" w:themeColor="text1"/>
          <w:sz w:val="22"/>
          <w:szCs w:val="22"/>
        </w:rPr>
      </w:pPr>
      <w:r w:rsidRPr="0019517A">
        <w:rPr>
          <w:bCs/>
          <w:sz w:val="22"/>
          <w:szCs w:val="22"/>
        </w:rPr>
        <w:t xml:space="preserve">Ofertę należy złożyć  </w:t>
      </w:r>
      <w:r w:rsidRPr="00A860F4">
        <w:rPr>
          <w:b/>
          <w:bCs/>
          <w:color w:val="000000" w:themeColor="text1"/>
          <w:sz w:val="22"/>
          <w:szCs w:val="22"/>
        </w:rPr>
        <w:t xml:space="preserve">do  dnia </w:t>
      </w:r>
      <w:r w:rsidR="00A860F4" w:rsidRPr="00A860F4">
        <w:rPr>
          <w:b/>
          <w:bCs/>
          <w:color w:val="000000" w:themeColor="text1"/>
          <w:sz w:val="22"/>
          <w:szCs w:val="22"/>
        </w:rPr>
        <w:t>16.06.2026 r.</w:t>
      </w:r>
      <w:r w:rsidRPr="00A860F4">
        <w:rPr>
          <w:b/>
          <w:bCs/>
          <w:color w:val="000000" w:themeColor="text1"/>
          <w:sz w:val="22"/>
          <w:szCs w:val="22"/>
        </w:rPr>
        <w:t xml:space="preserve"> godz. </w:t>
      </w:r>
      <w:r w:rsidR="00A860F4" w:rsidRPr="00A860F4">
        <w:rPr>
          <w:b/>
          <w:bCs/>
          <w:color w:val="000000" w:themeColor="text1"/>
          <w:sz w:val="22"/>
          <w:szCs w:val="22"/>
        </w:rPr>
        <w:t>09:00</w:t>
      </w:r>
      <w:r w:rsidR="00A860F4">
        <w:rPr>
          <w:bCs/>
          <w:color w:val="000000" w:themeColor="text1"/>
          <w:sz w:val="22"/>
          <w:szCs w:val="22"/>
        </w:rPr>
        <w:t>.</w:t>
      </w:r>
      <w:r w:rsidRPr="00026F61">
        <w:rPr>
          <w:bCs/>
          <w:color w:val="000000" w:themeColor="text1"/>
          <w:sz w:val="22"/>
          <w:szCs w:val="22"/>
        </w:rPr>
        <w:t xml:space="preserve"> </w:t>
      </w:r>
    </w:p>
    <w:p w14:paraId="23BC0411" w14:textId="30BC1255" w:rsidR="0035712B" w:rsidRPr="00026F61" w:rsidRDefault="0035712B" w:rsidP="00785C07">
      <w:pPr>
        <w:pStyle w:val="Akapitzlist"/>
        <w:numPr>
          <w:ilvl w:val="0"/>
          <w:numId w:val="30"/>
        </w:numPr>
        <w:ind w:left="284" w:hanging="284"/>
        <w:jc w:val="both"/>
        <w:rPr>
          <w:bCs/>
          <w:color w:val="000000" w:themeColor="text1"/>
          <w:sz w:val="22"/>
          <w:szCs w:val="22"/>
        </w:rPr>
      </w:pPr>
      <w:r w:rsidRPr="00026F61">
        <w:rPr>
          <w:bCs/>
          <w:color w:val="000000" w:themeColor="text1"/>
          <w:sz w:val="22"/>
          <w:szCs w:val="22"/>
        </w:rPr>
        <w:t xml:space="preserve">Otwarcie ofert nastąpi </w:t>
      </w:r>
      <w:r w:rsidRPr="00A860F4">
        <w:rPr>
          <w:b/>
          <w:bCs/>
          <w:color w:val="000000" w:themeColor="text1"/>
          <w:sz w:val="22"/>
          <w:szCs w:val="22"/>
        </w:rPr>
        <w:t xml:space="preserve">w dniu </w:t>
      </w:r>
      <w:r w:rsidR="00A860F4" w:rsidRPr="00A860F4">
        <w:rPr>
          <w:b/>
          <w:bCs/>
          <w:color w:val="000000" w:themeColor="text1"/>
          <w:sz w:val="22"/>
          <w:szCs w:val="22"/>
        </w:rPr>
        <w:t>16.06.2026 r.</w:t>
      </w:r>
      <w:r w:rsidRPr="00A860F4">
        <w:rPr>
          <w:b/>
          <w:bCs/>
          <w:color w:val="000000" w:themeColor="text1"/>
          <w:sz w:val="22"/>
          <w:szCs w:val="22"/>
        </w:rPr>
        <w:t xml:space="preserve">  godz. </w:t>
      </w:r>
      <w:r w:rsidR="00A860F4" w:rsidRPr="00A860F4">
        <w:rPr>
          <w:b/>
          <w:bCs/>
          <w:color w:val="000000" w:themeColor="text1"/>
          <w:sz w:val="22"/>
          <w:szCs w:val="22"/>
        </w:rPr>
        <w:t>10:00</w:t>
      </w:r>
      <w:r w:rsidR="00A860F4">
        <w:rPr>
          <w:bCs/>
          <w:color w:val="000000" w:themeColor="text1"/>
          <w:sz w:val="22"/>
          <w:szCs w:val="22"/>
        </w:rPr>
        <w:t>.</w:t>
      </w:r>
      <w:r w:rsidRPr="00026F61">
        <w:rPr>
          <w:bCs/>
          <w:color w:val="000000" w:themeColor="text1"/>
          <w:sz w:val="22"/>
          <w:szCs w:val="22"/>
        </w:rPr>
        <w:t xml:space="preserve"> </w:t>
      </w:r>
    </w:p>
    <w:p w14:paraId="7EF4C183" w14:textId="77777777" w:rsidR="0035712B" w:rsidRPr="00026F61" w:rsidRDefault="0035712B" w:rsidP="00785C07">
      <w:pPr>
        <w:pStyle w:val="Akapitzlist"/>
        <w:numPr>
          <w:ilvl w:val="0"/>
          <w:numId w:val="30"/>
        </w:numPr>
        <w:ind w:left="284" w:hanging="284"/>
        <w:jc w:val="both"/>
        <w:rPr>
          <w:bCs/>
          <w:color w:val="000000" w:themeColor="text1"/>
          <w:sz w:val="22"/>
          <w:szCs w:val="22"/>
        </w:rPr>
      </w:pPr>
      <w:r w:rsidRPr="00026F61">
        <w:rPr>
          <w:bCs/>
          <w:color w:val="000000" w:themeColor="text1"/>
          <w:sz w:val="22"/>
          <w:szCs w:val="22"/>
        </w:rPr>
        <w:t>Do składania i otwarcia ofert używany jest portal EFO.</w:t>
      </w:r>
    </w:p>
    <w:p w14:paraId="0EB0B5CE" w14:textId="5676C94A" w:rsidR="0035712B" w:rsidRPr="00026F61" w:rsidRDefault="0035712B" w:rsidP="00785C07">
      <w:pPr>
        <w:pStyle w:val="Akapitzlist"/>
        <w:numPr>
          <w:ilvl w:val="0"/>
          <w:numId w:val="30"/>
        </w:numPr>
        <w:ind w:left="284" w:hanging="284"/>
        <w:jc w:val="both"/>
        <w:rPr>
          <w:bCs/>
          <w:color w:val="000000" w:themeColor="text1"/>
          <w:sz w:val="22"/>
          <w:szCs w:val="22"/>
        </w:rPr>
      </w:pPr>
      <w:r w:rsidRPr="00026F61">
        <w:rPr>
          <w:bCs/>
          <w:color w:val="000000" w:themeColor="text1"/>
          <w:sz w:val="22"/>
          <w:szCs w:val="22"/>
        </w:rPr>
        <w:t xml:space="preserve">Niezwłocznie po otwarciu ofert Zamawiający zamieści na stronie internetowej informację </w:t>
      </w:r>
      <w:r w:rsidR="00A860F4">
        <w:rPr>
          <w:bCs/>
          <w:color w:val="000000" w:themeColor="text1"/>
          <w:sz w:val="22"/>
          <w:szCs w:val="22"/>
        </w:rPr>
        <w:br/>
      </w:r>
      <w:r w:rsidRPr="00026F61">
        <w:rPr>
          <w:bCs/>
          <w:color w:val="000000" w:themeColor="text1"/>
          <w:sz w:val="22"/>
          <w:szCs w:val="22"/>
        </w:rPr>
        <w:t>z otwarcia ofert.</w:t>
      </w:r>
    </w:p>
    <w:p w14:paraId="2C3B5303" w14:textId="44361558" w:rsidR="0035712B" w:rsidRDefault="0035712B" w:rsidP="00785C07">
      <w:pPr>
        <w:pStyle w:val="Akapitzlist"/>
        <w:numPr>
          <w:ilvl w:val="0"/>
          <w:numId w:val="30"/>
        </w:numPr>
        <w:ind w:left="284" w:hanging="284"/>
        <w:jc w:val="both"/>
        <w:rPr>
          <w:bCs/>
          <w:sz w:val="22"/>
          <w:szCs w:val="22"/>
        </w:rPr>
      </w:pPr>
      <w:r w:rsidRPr="00026F61">
        <w:rPr>
          <w:bCs/>
          <w:color w:val="000000" w:themeColor="text1"/>
          <w:sz w:val="22"/>
          <w:szCs w:val="22"/>
        </w:rPr>
        <w:t xml:space="preserve">Wykonawca pozostaje związany złożoną ofertą </w:t>
      </w:r>
      <w:r w:rsidRPr="00A860F4">
        <w:rPr>
          <w:b/>
          <w:bCs/>
          <w:color w:val="000000" w:themeColor="text1"/>
          <w:sz w:val="22"/>
          <w:szCs w:val="22"/>
        </w:rPr>
        <w:t xml:space="preserve">do dnia </w:t>
      </w:r>
      <w:r w:rsidR="00A860F4" w:rsidRPr="00A860F4">
        <w:rPr>
          <w:b/>
          <w:bCs/>
          <w:color w:val="000000" w:themeColor="text1"/>
          <w:sz w:val="22"/>
          <w:szCs w:val="22"/>
        </w:rPr>
        <w:t>13.09.2026 r</w:t>
      </w:r>
      <w:r w:rsidRPr="00C4773F">
        <w:rPr>
          <w:bCs/>
          <w:sz w:val="22"/>
          <w:szCs w:val="22"/>
        </w:rPr>
        <w:t>.</w:t>
      </w:r>
      <w:r w:rsidRPr="0019517A">
        <w:rPr>
          <w:bCs/>
          <w:sz w:val="22"/>
          <w:szCs w:val="22"/>
        </w:rPr>
        <w:t xml:space="preserve"> 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221260477"/>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785C07">
      <w:pPr>
        <w:pStyle w:val="Akapitzlist"/>
        <w:numPr>
          <w:ilvl w:val="0"/>
          <w:numId w:val="31"/>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785C07">
      <w:pPr>
        <w:pStyle w:val="Akapitzlist"/>
        <w:numPr>
          <w:ilvl w:val="0"/>
          <w:numId w:val="3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785C07">
      <w:pPr>
        <w:pStyle w:val="Akapitzlist"/>
        <w:numPr>
          <w:ilvl w:val="0"/>
          <w:numId w:val="3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785C07">
      <w:pPr>
        <w:pStyle w:val="Akapitzlist"/>
        <w:numPr>
          <w:ilvl w:val="0"/>
          <w:numId w:val="3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70BB7048" w:rsidR="0035712B" w:rsidRPr="009A6B91" w:rsidRDefault="0035712B" w:rsidP="00785C07">
      <w:pPr>
        <w:pStyle w:val="Akapitzlist"/>
        <w:numPr>
          <w:ilvl w:val="0"/>
          <w:numId w:val="31"/>
        </w:numPr>
        <w:jc w:val="both"/>
        <w:rPr>
          <w:bCs/>
          <w:color w:val="000000" w:themeColor="text1"/>
          <w:sz w:val="22"/>
          <w:szCs w:val="22"/>
        </w:rPr>
      </w:pPr>
      <w:r w:rsidRPr="001E71F4">
        <w:rPr>
          <w:bCs/>
          <w:sz w:val="22"/>
          <w:szCs w:val="22"/>
        </w:rPr>
        <w:t xml:space="preserve">Pracownikami uprawnionymi do </w:t>
      </w:r>
      <w:r w:rsidRPr="009A6B91">
        <w:rPr>
          <w:bCs/>
          <w:color w:val="000000" w:themeColor="text1"/>
          <w:sz w:val="22"/>
          <w:szCs w:val="22"/>
        </w:rPr>
        <w:t>kontaktów z Wykonawcami są:</w:t>
      </w:r>
    </w:p>
    <w:p w14:paraId="4CA310FE" w14:textId="6D992422" w:rsidR="0035712B" w:rsidRPr="009A6B91" w:rsidRDefault="0035712B" w:rsidP="00785C07">
      <w:pPr>
        <w:pStyle w:val="Akapitzlist"/>
        <w:numPr>
          <w:ilvl w:val="1"/>
          <w:numId w:val="31"/>
        </w:numPr>
        <w:jc w:val="both"/>
        <w:rPr>
          <w:bCs/>
          <w:color w:val="000000" w:themeColor="text1"/>
          <w:sz w:val="22"/>
          <w:szCs w:val="22"/>
        </w:rPr>
      </w:pPr>
      <w:r w:rsidRPr="009A6B91">
        <w:rPr>
          <w:bCs/>
          <w:color w:val="000000" w:themeColor="text1"/>
          <w:sz w:val="22"/>
          <w:szCs w:val="22"/>
        </w:rPr>
        <w:t xml:space="preserve">Sekretarz Komisji Przetargowej: </w:t>
      </w:r>
      <w:r w:rsidR="009A6B91" w:rsidRPr="009A6B91">
        <w:rPr>
          <w:bCs/>
          <w:color w:val="000000" w:themeColor="text1"/>
          <w:sz w:val="22"/>
          <w:szCs w:val="22"/>
        </w:rPr>
        <w:t>Elżbieta Fogt</w:t>
      </w:r>
      <w:r w:rsidRPr="009A6B91">
        <w:rPr>
          <w:bCs/>
          <w:color w:val="000000" w:themeColor="text1"/>
          <w:sz w:val="22"/>
          <w:szCs w:val="22"/>
        </w:rPr>
        <w:t xml:space="preserve"> </w:t>
      </w:r>
    </w:p>
    <w:p w14:paraId="26CFAF8D" w14:textId="156FDF71" w:rsidR="0035712B" w:rsidRPr="009A6B91" w:rsidRDefault="0035712B" w:rsidP="00785C07">
      <w:pPr>
        <w:pStyle w:val="Akapitzlist"/>
        <w:numPr>
          <w:ilvl w:val="1"/>
          <w:numId w:val="31"/>
        </w:numPr>
        <w:jc w:val="both"/>
        <w:rPr>
          <w:bCs/>
          <w:color w:val="000000" w:themeColor="text1"/>
          <w:sz w:val="22"/>
          <w:szCs w:val="22"/>
        </w:rPr>
      </w:pPr>
      <w:r w:rsidRPr="009A6B91">
        <w:rPr>
          <w:bCs/>
          <w:color w:val="000000" w:themeColor="text1"/>
          <w:sz w:val="22"/>
          <w:szCs w:val="22"/>
        </w:rPr>
        <w:t xml:space="preserve">Przewodniczący Komisji Przetargowej: </w:t>
      </w:r>
      <w:r w:rsidR="009A6B91" w:rsidRPr="009A6B91">
        <w:rPr>
          <w:bCs/>
          <w:color w:val="000000" w:themeColor="text1"/>
          <w:sz w:val="22"/>
          <w:szCs w:val="22"/>
        </w:rPr>
        <w:t>Artur Polywka</w:t>
      </w:r>
      <w:r w:rsidRPr="009A6B91">
        <w:rPr>
          <w:bCs/>
          <w:color w:val="000000" w:themeColor="text1"/>
          <w:sz w:val="22"/>
          <w:szCs w:val="22"/>
        </w:rPr>
        <w:t xml:space="preserve"> </w:t>
      </w:r>
    </w:p>
    <w:p w14:paraId="52815993" w14:textId="4D7D27C5" w:rsidR="0035712B" w:rsidRPr="009A6B91" w:rsidRDefault="0035712B" w:rsidP="009A6B91">
      <w:pPr>
        <w:ind w:left="360"/>
        <w:jc w:val="both"/>
        <w:rPr>
          <w:b/>
          <w:sz w:val="22"/>
          <w:szCs w:val="22"/>
        </w:rPr>
      </w:pPr>
      <w:r w:rsidRPr="009A6B91">
        <w:rPr>
          <w:bCs/>
          <w:color w:val="000000" w:themeColor="text1"/>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221260478"/>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785C07">
      <w:pPr>
        <w:pStyle w:val="Akapitzlist"/>
        <w:numPr>
          <w:ilvl w:val="0"/>
          <w:numId w:val="33"/>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785C07">
      <w:pPr>
        <w:pStyle w:val="Akapitzlist"/>
        <w:numPr>
          <w:ilvl w:val="0"/>
          <w:numId w:val="33"/>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785C07">
      <w:pPr>
        <w:pStyle w:val="Akapitzlist"/>
        <w:numPr>
          <w:ilvl w:val="0"/>
          <w:numId w:val="33"/>
        </w:numPr>
        <w:jc w:val="both"/>
        <w:rPr>
          <w:bCs/>
          <w:sz w:val="22"/>
          <w:szCs w:val="22"/>
        </w:rPr>
      </w:pPr>
      <w:r w:rsidRPr="007E6605">
        <w:rPr>
          <w:bCs/>
          <w:sz w:val="22"/>
          <w:szCs w:val="22"/>
        </w:rPr>
        <w:t>Ceny należy podać w złotych polskich z dokładnością co do grosza.</w:t>
      </w:r>
    </w:p>
    <w:p w14:paraId="41FCCDF4" w14:textId="2615114C" w:rsidR="0035712B" w:rsidRPr="007E6605" w:rsidRDefault="0035712B" w:rsidP="00785C07">
      <w:pPr>
        <w:pStyle w:val="Akapitzlist"/>
        <w:numPr>
          <w:ilvl w:val="0"/>
          <w:numId w:val="33"/>
        </w:numPr>
        <w:jc w:val="both"/>
        <w:rPr>
          <w:bCs/>
          <w:sz w:val="22"/>
          <w:szCs w:val="22"/>
        </w:rPr>
      </w:pPr>
      <w:r w:rsidRPr="007E6605">
        <w:rPr>
          <w:bCs/>
          <w:sz w:val="22"/>
          <w:szCs w:val="22"/>
        </w:rPr>
        <w:t xml:space="preserve">Cena obejmuje wszelkie należności Wykonawcy za wykonanie całości przedmiotu zamówienia, </w:t>
      </w:r>
      <w:r w:rsidR="00A860F4">
        <w:rPr>
          <w:bCs/>
          <w:sz w:val="22"/>
          <w:szCs w:val="22"/>
        </w:rPr>
        <w:br/>
      </w:r>
      <w:r w:rsidRPr="007E6605">
        <w:rPr>
          <w:bCs/>
          <w:sz w:val="22"/>
          <w:szCs w:val="22"/>
        </w:rPr>
        <w:t xml:space="preserve">z uwzględnieniem opłat i podatków. </w:t>
      </w:r>
    </w:p>
    <w:p w14:paraId="1A75E19C" w14:textId="77777777" w:rsidR="0035712B" w:rsidRPr="00AB3A1E" w:rsidRDefault="0035712B" w:rsidP="00785C07">
      <w:pPr>
        <w:pStyle w:val="Akapitzlist"/>
        <w:numPr>
          <w:ilvl w:val="0"/>
          <w:numId w:val="33"/>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11455C4A" w:rsidR="0035712B" w:rsidRPr="005F43D5" w:rsidRDefault="0035712B" w:rsidP="00785C07">
      <w:pPr>
        <w:pStyle w:val="Akapitzlist"/>
        <w:numPr>
          <w:ilvl w:val="1"/>
          <w:numId w:val="33"/>
        </w:numPr>
        <w:jc w:val="both"/>
        <w:rPr>
          <w:bCs/>
          <w:sz w:val="22"/>
          <w:szCs w:val="22"/>
        </w:rPr>
      </w:pPr>
      <w:r w:rsidRPr="005F43D5">
        <w:rPr>
          <w:bCs/>
          <w:sz w:val="22"/>
          <w:szCs w:val="22"/>
        </w:rPr>
        <w:t xml:space="preserve">informacji, że wybór tej oferty prowadził będzie do powstania obowiązku podatkowego </w:t>
      </w:r>
      <w:r w:rsidR="00A860F4">
        <w:rPr>
          <w:bCs/>
          <w:sz w:val="22"/>
          <w:szCs w:val="22"/>
        </w:rPr>
        <w:br/>
      </w:r>
      <w:r w:rsidRPr="005F43D5">
        <w:rPr>
          <w:bCs/>
          <w:sz w:val="22"/>
          <w:szCs w:val="22"/>
        </w:rPr>
        <w:t>u zamawiającego,</w:t>
      </w:r>
    </w:p>
    <w:p w14:paraId="003AA030" w14:textId="77777777" w:rsidR="0035712B" w:rsidRPr="005F43D5" w:rsidRDefault="0035712B" w:rsidP="00785C07">
      <w:pPr>
        <w:pStyle w:val="Akapitzlist"/>
        <w:numPr>
          <w:ilvl w:val="1"/>
          <w:numId w:val="33"/>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785C07">
      <w:pPr>
        <w:pStyle w:val="Akapitzlist"/>
        <w:numPr>
          <w:ilvl w:val="1"/>
          <w:numId w:val="33"/>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785C07">
      <w:pPr>
        <w:pStyle w:val="Akapitzlist"/>
        <w:numPr>
          <w:ilvl w:val="1"/>
          <w:numId w:val="33"/>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785C07">
      <w:pPr>
        <w:pStyle w:val="Akapitzlist"/>
        <w:numPr>
          <w:ilvl w:val="0"/>
          <w:numId w:val="33"/>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221260479"/>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785C07">
      <w:pPr>
        <w:pStyle w:val="Tekstpodstawowywcity2"/>
        <w:numPr>
          <w:ilvl w:val="6"/>
          <w:numId w:val="34"/>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785C07">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785C07">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785C07">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785C07">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221260480"/>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190B7092" w:rsidR="0035712B" w:rsidRPr="003F0493" w:rsidRDefault="0035712B" w:rsidP="00785C07">
      <w:pPr>
        <w:pStyle w:val="Akapitzlist"/>
        <w:numPr>
          <w:ilvl w:val="0"/>
          <w:numId w:val="36"/>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9A6B91">
        <w:rPr>
          <w:bCs/>
          <w:color w:val="000000" w:themeColor="text1"/>
          <w:sz w:val="22"/>
          <w:szCs w:val="22"/>
        </w:rPr>
        <w:t xml:space="preserve">części zamówienia nr </w:t>
      </w:r>
      <w:r w:rsidR="009A6B91" w:rsidRPr="009A6B91">
        <w:rPr>
          <w:bCs/>
          <w:color w:val="000000" w:themeColor="text1"/>
          <w:sz w:val="22"/>
          <w:szCs w:val="22"/>
        </w:rPr>
        <w:t>1.</w:t>
      </w:r>
    </w:p>
    <w:p w14:paraId="592E81FD" w14:textId="77777777" w:rsidR="0035712B" w:rsidRPr="004447FA" w:rsidRDefault="0035712B" w:rsidP="00785C07">
      <w:pPr>
        <w:pStyle w:val="Akapitzlist"/>
        <w:numPr>
          <w:ilvl w:val="0"/>
          <w:numId w:val="36"/>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785C07">
      <w:pPr>
        <w:pStyle w:val="Akapitzlist"/>
        <w:numPr>
          <w:ilvl w:val="0"/>
          <w:numId w:val="36"/>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785C07">
      <w:pPr>
        <w:pStyle w:val="Akapitzlist"/>
        <w:numPr>
          <w:ilvl w:val="0"/>
          <w:numId w:val="36"/>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785C07">
      <w:pPr>
        <w:pStyle w:val="Akapitzlist"/>
        <w:numPr>
          <w:ilvl w:val="0"/>
          <w:numId w:val="36"/>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785C07">
      <w:pPr>
        <w:pStyle w:val="Akapitzlist"/>
        <w:numPr>
          <w:ilvl w:val="0"/>
          <w:numId w:val="36"/>
        </w:numPr>
        <w:jc w:val="both"/>
        <w:rPr>
          <w:bCs/>
          <w:sz w:val="22"/>
          <w:szCs w:val="22"/>
        </w:rPr>
      </w:pPr>
      <w:r w:rsidRPr="00E45126">
        <w:rPr>
          <w:bCs/>
          <w:sz w:val="22"/>
          <w:szCs w:val="22"/>
        </w:rPr>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785C07">
      <w:pPr>
        <w:pStyle w:val="Akapitzlist"/>
        <w:numPr>
          <w:ilvl w:val="0"/>
          <w:numId w:val="36"/>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785C07">
      <w:pPr>
        <w:pStyle w:val="Akapitzlist"/>
        <w:numPr>
          <w:ilvl w:val="0"/>
          <w:numId w:val="36"/>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785C07">
      <w:pPr>
        <w:pStyle w:val="Akapitzlist"/>
        <w:numPr>
          <w:ilvl w:val="0"/>
          <w:numId w:val="36"/>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2CF247E5" w:rsidR="0035712B" w:rsidRPr="00E45126" w:rsidRDefault="0035712B" w:rsidP="00785C07">
      <w:pPr>
        <w:pStyle w:val="Akapitzlist"/>
        <w:numPr>
          <w:ilvl w:val="0"/>
          <w:numId w:val="36"/>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A860F4">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785C07">
      <w:pPr>
        <w:pStyle w:val="Akapitzlist"/>
        <w:numPr>
          <w:ilvl w:val="0"/>
          <w:numId w:val="36"/>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785C07">
      <w:pPr>
        <w:pStyle w:val="bullet"/>
        <w:numPr>
          <w:ilvl w:val="0"/>
          <w:numId w:val="36"/>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785C07">
      <w:pPr>
        <w:pStyle w:val="Akapitzlist"/>
        <w:numPr>
          <w:ilvl w:val="0"/>
          <w:numId w:val="36"/>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785C07">
      <w:pPr>
        <w:pStyle w:val="Akapitzlist"/>
        <w:numPr>
          <w:ilvl w:val="0"/>
          <w:numId w:val="36"/>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785C07">
      <w:pPr>
        <w:pStyle w:val="Akapitzlist"/>
        <w:numPr>
          <w:ilvl w:val="0"/>
          <w:numId w:val="36"/>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785C07">
      <w:pPr>
        <w:pStyle w:val="Akapitzlist"/>
        <w:numPr>
          <w:ilvl w:val="0"/>
          <w:numId w:val="36"/>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785C07">
      <w:pPr>
        <w:pStyle w:val="Akapitzlist"/>
        <w:numPr>
          <w:ilvl w:val="0"/>
          <w:numId w:val="36"/>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221260481"/>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785C07">
      <w:pPr>
        <w:pStyle w:val="Akapitzlist"/>
        <w:numPr>
          <w:ilvl w:val="0"/>
          <w:numId w:val="37"/>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785C07">
      <w:pPr>
        <w:pStyle w:val="Akapitzlist"/>
        <w:numPr>
          <w:ilvl w:val="0"/>
          <w:numId w:val="37"/>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785C07">
      <w:pPr>
        <w:pStyle w:val="Akapitzlist"/>
        <w:numPr>
          <w:ilvl w:val="0"/>
          <w:numId w:val="37"/>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785C07">
      <w:pPr>
        <w:pStyle w:val="Akapitzlist"/>
        <w:numPr>
          <w:ilvl w:val="0"/>
          <w:numId w:val="37"/>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221260482"/>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221260483"/>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785C07">
      <w:pPr>
        <w:pStyle w:val="Akapitzlist"/>
        <w:numPr>
          <w:ilvl w:val="0"/>
          <w:numId w:val="38"/>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rsidP="00785C07">
      <w:pPr>
        <w:pStyle w:val="bullet"/>
        <w:numPr>
          <w:ilvl w:val="0"/>
          <w:numId w:val="38"/>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rsidP="00785C07">
      <w:pPr>
        <w:numPr>
          <w:ilvl w:val="0"/>
          <w:numId w:val="38"/>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65BCDAD4" w:rsidR="0035712B" w:rsidRPr="00EE44BA" w:rsidRDefault="0035712B" w:rsidP="00785C07">
      <w:pPr>
        <w:numPr>
          <w:ilvl w:val="0"/>
          <w:numId w:val="38"/>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w:t>
      </w:r>
      <w:r w:rsidR="00A860F4">
        <w:rPr>
          <w:sz w:val="22"/>
          <w:szCs w:val="22"/>
        </w:rPr>
        <w:br/>
      </w:r>
      <w:r w:rsidRPr="00EE44BA">
        <w:rPr>
          <w:sz w:val="22"/>
          <w:szCs w:val="22"/>
        </w:rPr>
        <w:t>z RODO. Obowiązek informacyjny wynikający z artykułu 13 i 14 RODO spełniono na stronie internetowej PGG S.A. w zakładce RODO, w załączniku „Kontrahenci/Pracownicy Kontrahentów”.</w:t>
      </w:r>
    </w:p>
    <w:p w14:paraId="2A4A60D6" w14:textId="12F57AD9" w:rsidR="0035712B" w:rsidRPr="00BB3E61" w:rsidRDefault="0035712B" w:rsidP="00785C07">
      <w:pPr>
        <w:numPr>
          <w:ilvl w:val="0"/>
          <w:numId w:val="38"/>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A860F4">
        <w:rPr>
          <w:sz w:val="22"/>
          <w:szCs w:val="22"/>
        </w:rPr>
        <w:br/>
      </w:r>
      <w:r w:rsidRPr="00EE44BA">
        <w:rPr>
          <w:sz w:val="22"/>
          <w:szCs w:val="22"/>
        </w:rPr>
        <w:t xml:space="preserve">a także zmian których zakres, charakter i warunki umowy wprowadzenia przewidziano </w:t>
      </w:r>
      <w:r w:rsidR="00A860F4">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Pr="009A6B91" w:rsidRDefault="0035712B" w:rsidP="0052007E">
      <w:pPr>
        <w:jc w:val="both"/>
        <w:rPr>
          <w:color w:val="000000" w:themeColor="text1"/>
          <w:sz w:val="22"/>
          <w:szCs w:val="22"/>
        </w:rPr>
      </w:pPr>
    </w:p>
    <w:p w14:paraId="6273A69C" w14:textId="77777777" w:rsidR="0035712B" w:rsidRPr="009A6B91" w:rsidRDefault="0035712B" w:rsidP="0052007E">
      <w:pPr>
        <w:pStyle w:val="Nagwek1"/>
        <w:shd w:val="clear" w:color="auto" w:fill="D9D9D9" w:themeFill="background1" w:themeFillShade="D9"/>
        <w:spacing w:before="0"/>
        <w:jc w:val="both"/>
        <w:rPr>
          <w:rFonts w:ascii="Times New Roman" w:hAnsi="Times New Roman" w:cs="Times New Roman"/>
          <w:color w:val="000000" w:themeColor="text1"/>
          <w:sz w:val="22"/>
          <w:szCs w:val="22"/>
        </w:rPr>
      </w:pPr>
      <w:bookmarkStart w:id="25" w:name="_Toc221260484"/>
      <w:r w:rsidRPr="009A6B91">
        <w:rPr>
          <w:rFonts w:ascii="Times New Roman" w:hAnsi="Times New Roman" w:cs="Times New Roman"/>
          <w:color w:val="000000" w:themeColor="text1"/>
          <w:sz w:val="22"/>
          <w:szCs w:val="22"/>
        </w:rPr>
        <w:t>Część XX. Warunki płatności.</w:t>
      </w:r>
      <w:bookmarkEnd w:id="25"/>
    </w:p>
    <w:p w14:paraId="03C429F7" w14:textId="6E769026" w:rsidR="00F50AF6" w:rsidRPr="009A6B91" w:rsidRDefault="00F50AF6" w:rsidP="00785C07">
      <w:pPr>
        <w:pStyle w:val="Akapitzlist"/>
        <w:numPr>
          <w:ilvl w:val="6"/>
          <w:numId w:val="82"/>
        </w:numPr>
        <w:ind w:left="426" w:hanging="426"/>
        <w:jc w:val="both"/>
        <w:rPr>
          <w:rFonts w:eastAsia="Calibri"/>
          <w:color w:val="000000" w:themeColor="text1"/>
          <w:sz w:val="22"/>
          <w:szCs w:val="22"/>
          <w:lang w:eastAsia="en-US"/>
        </w:rPr>
      </w:pPr>
      <w:r w:rsidRPr="009A6B91">
        <w:rPr>
          <w:color w:val="000000" w:themeColor="text1"/>
          <w:sz w:val="22"/>
          <w:szCs w:val="22"/>
        </w:rPr>
        <w:t xml:space="preserve">Termin płatności faktur ustrukturyzowanych dokumentujących zobowiązania wynikające </w:t>
      </w:r>
      <w:r w:rsidR="00A860F4">
        <w:rPr>
          <w:color w:val="000000" w:themeColor="text1"/>
          <w:sz w:val="22"/>
          <w:szCs w:val="22"/>
        </w:rPr>
        <w:br/>
      </w:r>
      <w:r w:rsidRPr="009A6B91">
        <w:rPr>
          <w:color w:val="000000" w:themeColor="text1"/>
          <w:sz w:val="22"/>
          <w:szCs w:val="22"/>
        </w:rPr>
        <w:t xml:space="preserve">z Umowy wynosi </w:t>
      </w:r>
      <w:r w:rsidRPr="009A6B91">
        <w:rPr>
          <w:b/>
          <w:bCs/>
          <w:color w:val="000000" w:themeColor="text1"/>
          <w:sz w:val="22"/>
          <w:szCs w:val="22"/>
        </w:rPr>
        <w:t>30 dni</w:t>
      </w:r>
      <w:r w:rsidRPr="009A6B91">
        <w:rPr>
          <w:color w:val="000000" w:themeColor="text1"/>
          <w:sz w:val="22"/>
          <w:szCs w:val="22"/>
        </w:rPr>
        <w:t xml:space="preserve"> </w:t>
      </w:r>
      <w:r w:rsidRPr="009A6B91">
        <w:rPr>
          <w:b/>
          <w:bCs/>
          <w:color w:val="000000" w:themeColor="text1"/>
          <w:sz w:val="22"/>
          <w:szCs w:val="22"/>
        </w:rPr>
        <w:t xml:space="preserve">od daty otrzymania faktury w </w:t>
      </w:r>
      <w:proofErr w:type="spellStart"/>
      <w:r w:rsidRPr="009A6B91">
        <w:rPr>
          <w:b/>
          <w:bCs/>
          <w:color w:val="000000" w:themeColor="text1"/>
          <w:sz w:val="22"/>
          <w:szCs w:val="22"/>
        </w:rPr>
        <w:t>KS</w:t>
      </w:r>
      <w:r w:rsidR="009043B4" w:rsidRPr="009A6B91">
        <w:rPr>
          <w:b/>
          <w:bCs/>
          <w:color w:val="000000" w:themeColor="text1"/>
          <w:sz w:val="22"/>
          <w:szCs w:val="22"/>
        </w:rPr>
        <w:t>e</w:t>
      </w:r>
      <w:r w:rsidRPr="009A6B91">
        <w:rPr>
          <w:b/>
          <w:bCs/>
          <w:color w:val="000000" w:themeColor="text1"/>
          <w:sz w:val="22"/>
          <w:szCs w:val="22"/>
        </w:rPr>
        <w:t>F</w:t>
      </w:r>
      <w:proofErr w:type="spellEnd"/>
      <w:r w:rsidRPr="009A6B91">
        <w:rPr>
          <w:color w:val="000000" w:themeColor="text1"/>
          <w:sz w:val="22"/>
          <w:szCs w:val="22"/>
        </w:rPr>
        <w:t xml:space="preserve">. Za datę otrzymania faktury uznaje się datę, którą przyjmuje w tym zakresie ustawa o VAT. Termin płatności  faktur wystawionych </w:t>
      </w:r>
      <w:r w:rsidRPr="009A6B91">
        <w:rPr>
          <w:b/>
          <w:bCs/>
          <w:color w:val="000000" w:themeColor="text1"/>
          <w:sz w:val="22"/>
          <w:szCs w:val="22"/>
        </w:rPr>
        <w:t>poza KSEF wynosi 30 dni</w:t>
      </w:r>
      <w:r w:rsidRPr="009A6B91">
        <w:rPr>
          <w:color w:val="000000" w:themeColor="text1"/>
          <w:sz w:val="22"/>
          <w:szCs w:val="22"/>
        </w:rPr>
        <w:t xml:space="preserve"> od daty wpływu faktury do Zamawiającego.</w:t>
      </w:r>
    </w:p>
    <w:p w14:paraId="631551AC" w14:textId="4F160489" w:rsidR="0035712B" w:rsidRPr="009A6B91" w:rsidRDefault="0035712B" w:rsidP="00785C07">
      <w:pPr>
        <w:pStyle w:val="Akapitzlist"/>
        <w:numPr>
          <w:ilvl w:val="6"/>
          <w:numId w:val="82"/>
        </w:numPr>
        <w:ind w:left="426" w:hanging="426"/>
        <w:jc w:val="both"/>
        <w:rPr>
          <w:rFonts w:cs="Arial"/>
          <w:iCs/>
          <w:color w:val="000000" w:themeColor="text1"/>
          <w:sz w:val="22"/>
          <w:szCs w:val="22"/>
        </w:rPr>
      </w:pPr>
      <w:r w:rsidRPr="009A6B91">
        <w:rPr>
          <w:color w:val="000000" w:themeColor="text1"/>
          <w:sz w:val="22"/>
          <w:szCs w:val="22"/>
        </w:rPr>
        <w:t xml:space="preserve">Wyklucza się stosowanie zaliczek i przedpłat. </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221260485"/>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785C07">
      <w:pPr>
        <w:pStyle w:val="bullet"/>
        <w:numPr>
          <w:ilvl w:val="0"/>
          <w:numId w:val="39"/>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785C07">
      <w:pPr>
        <w:numPr>
          <w:ilvl w:val="0"/>
          <w:numId w:val="40"/>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rsidP="00785C07">
      <w:pPr>
        <w:numPr>
          <w:ilvl w:val="0"/>
          <w:numId w:val="40"/>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221260486"/>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55850048"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A860F4">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221260487"/>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221260488"/>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52007E">
      <w:pPr>
        <w:jc w:val="both"/>
        <w:rPr>
          <w:sz w:val="22"/>
          <w:szCs w:val="22"/>
        </w:rPr>
      </w:pPr>
    </w:p>
    <w:p w14:paraId="31D42A12" w14:textId="77777777" w:rsidR="0035712B" w:rsidRPr="00A80D55" w:rsidRDefault="0035712B" w:rsidP="00785C07">
      <w:pPr>
        <w:numPr>
          <w:ilvl w:val="0"/>
          <w:numId w:val="41"/>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785C07">
      <w:pPr>
        <w:numPr>
          <w:ilvl w:val="0"/>
          <w:numId w:val="41"/>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785C07">
      <w:pPr>
        <w:numPr>
          <w:ilvl w:val="0"/>
          <w:numId w:val="41"/>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785C07">
      <w:pPr>
        <w:numPr>
          <w:ilvl w:val="0"/>
          <w:numId w:val="41"/>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2D9CCC6D" w14:textId="77777777" w:rsidR="006D67C0" w:rsidRDefault="006D67C0" w:rsidP="0052007E">
      <w:pPr>
        <w:spacing w:after="160"/>
        <w:rPr>
          <w:rFonts w:ascii="Arial" w:hAnsi="Arial" w:cs="Arial"/>
          <w:sz w:val="18"/>
          <w:szCs w:val="18"/>
        </w:rPr>
      </w:pPr>
    </w:p>
    <w:p w14:paraId="735B41EB" w14:textId="0A84CD28" w:rsidR="006D67C0" w:rsidRPr="00581AE7" w:rsidRDefault="006D67C0" w:rsidP="0052007E">
      <w:pPr>
        <w:rPr>
          <w:sz w:val="22"/>
          <w:szCs w:val="22"/>
        </w:rPr>
      </w:pPr>
    </w:p>
    <w:p w14:paraId="3F4E4EA8" w14:textId="6711B6C0" w:rsidR="0035712B" w:rsidRDefault="0035712B" w:rsidP="0052007E">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52007E">
      <w:pPr>
        <w:ind w:left="5664"/>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1 do </w:t>
      </w:r>
      <w:r>
        <w:rPr>
          <w:b/>
          <w:bCs/>
          <w:sz w:val="22"/>
          <w:szCs w:val="22"/>
        </w:rPr>
        <w:t>SWZ</w:t>
      </w: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BF63D6" w:rsidRDefault="0035712B" w:rsidP="00785C07">
      <w:pPr>
        <w:numPr>
          <w:ilvl w:val="0"/>
          <w:numId w:val="66"/>
        </w:numPr>
        <w:ind w:left="426" w:hanging="426"/>
        <w:jc w:val="both"/>
        <w:rPr>
          <w:sz w:val="22"/>
          <w:szCs w:val="22"/>
        </w:rPr>
      </w:pPr>
      <w:r w:rsidRPr="00BF63D6">
        <w:rPr>
          <w:b/>
          <w:sz w:val="22"/>
          <w:szCs w:val="22"/>
        </w:rPr>
        <w:t xml:space="preserve">Opis przedmiotu zamówienia </w:t>
      </w:r>
    </w:p>
    <w:p w14:paraId="64DA9C6F" w14:textId="06FA2835" w:rsidR="0035712B" w:rsidRDefault="00D46738" w:rsidP="00D46738">
      <w:pPr>
        <w:jc w:val="both"/>
        <w:rPr>
          <w:sz w:val="22"/>
          <w:szCs w:val="22"/>
        </w:rPr>
      </w:pPr>
      <w:r w:rsidRPr="00D46738">
        <w:rPr>
          <w:sz w:val="22"/>
          <w:szCs w:val="22"/>
        </w:rPr>
        <w:t xml:space="preserve">Przedmiotem zamówienia jest dostawa strzemion dwujarzmowych do łączenia elementów obudowy chodnikowej o profilu V do Oddziałów Polskiej Grupy Górniczej S.A. w ramach składów </w:t>
      </w:r>
      <w:r>
        <w:rPr>
          <w:sz w:val="22"/>
          <w:szCs w:val="22"/>
        </w:rPr>
        <w:t>k</w:t>
      </w:r>
      <w:r w:rsidRPr="00D46738">
        <w:rPr>
          <w:sz w:val="22"/>
          <w:szCs w:val="22"/>
        </w:rPr>
        <w:t>onsygnacyjnych   w szacunkowej ilości i rodzaju szczegółowo określonej w Formularzu Ofertowym, który stanowi załącznik nr 2 do SWZ.</w:t>
      </w:r>
    </w:p>
    <w:p w14:paraId="7A126D8E" w14:textId="77777777" w:rsidR="00D46738" w:rsidRPr="00536B25" w:rsidRDefault="00D46738" w:rsidP="0052007E">
      <w:pPr>
        <w:rPr>
          <w:sz w:val="22"/>
          <w:szCs w:val="22"/>
        </w:rPr>
      </w:pPr>
    </w:p>
    <w:p w14:paraId="50E183D2" w14:textId="77777777" w:rsidR="0035712B" w:rsidRPr="00536B25" w:rsidRDefault="0035712B" w:rsidP="00785C07">
      <w:pPr>
        <w:numPr>
          <w:ilvl w:val="0"/>
          <w:numId w:val="66"/>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34795190" w14:textId="77777777" w:rsidR="00B10513" w:rsidRDefault="00B10513" w:rsidP="00D46738">
      <w:pPr>
        <w:ind w:left="284" w:hanging="284"/>
        <w:jc w:val="both"/>
        <w:rPr>
          <w:b/>
          <w:sz w:val="22"/>
          <w:szCs w:val="22"/>
        </w:rPr>
      </w:pPr>
    </w:p>
    <w:p w14:paraId="0C1DE0DA" w14:textId="77777777" w:rsidR="00D46738" w:rsidRDefault="00D46738" w:rsidP="00D46738">
      <w:pPr>
        <w:ind w:left="284" w:hanging="284"/>
        <w:jc w:val="both"/>
        <w:rPr>
          <w:b/>
          <w:sz w:val="22"/>
          <w:szCs w:val="22"/>
        </w:rPr>
      </w:pPr>
      <w:r w:rsidRPr="00D46738">
        <w:rPr>
          <w:b/>
          <w:sz w:val="22"/>
          <w:szCs w:val="22"/>
        </w:rPr>
        <w:t>1.</w:t>
      </w:r>
      <w:r w:rsidRPr="00D46738">
        <w:rPr>
          <w:b/>
          <w:sz w:val="22"/>
          <w:szCs w:val="22"/>
        </w:rPr>
        <w:tab/>
        <w:t>WYMAGANIA OGÓLNE.</w:t>
      </w:r>
    </w:p>
    <w:p w14:paraId="483D5614" w14:textId="77777777" w:rsidR="00B10513" w:rsidRPr="00D46738" w:rsidRDefault="00B10513" w:rsidP="00B10513">
      <w:pPr>
        <w:jc w:val="both"/>
        <w:rPr>
          <w:b/>
          <w:sz w:val="22"/>
          <w:szCs w:val="22"/>
        </w:rPr>
      </w:pPr>
    </w:p>
    <w:p w14:paraId="6900176E" w14:textId="77777777" w:rsidR="00D46738" w:rsidRDefault="00D46738" w:rsidP="00D46738">
      <w:pPr>
        <w:ind w:left="426" w:hanging="426"/>
        <w:jc w:val="both"/>
        <w:rPr>
          <w:sz w:val="22"/>
          <w:szCs w:val="22"/>
        </w:rPr>
      </w:pPr>
      <w:r w:rsidRPr="00D46738">
        <w:rPr>
          <w:sz w:val="22"/>
          <w:szCs w:val="22"/>
        </w:rPr>
        <w:t>1)</w:t>
      </w:r>
      <w:r w:rsidRPr="00D46738">
        <w:rPr>
          <w:sz w:val="22"/>
          <w:szCs w:val="22"/>
        </w:rPr>
        <w:tab/>
        <w:t>Oferowany przedmiot zamówienia winien być wolny od wad prawnych i nie naruszający praw majątkowych osób trzecich. W przypadku wystąpienia przez osobę trzecią z jakimkolwiek roszczeniem przeciwko Zamawiającemu wynikającym z naruszenia praw autorskich, praw własności przemysłowej lub know-how przez przedmiot zamówienia wykonawca zobowiązany jest do poniesienia (zwrotu Zamawiającemu) wszystkich kosztów i wydatków z tym związanych, wliczając w to koszty zapłacone przez Zamawiającego na rzecz osób trzecich, których prawa zostały naruszone.</w:t>
      </w:r>
    </w:p>
    <w:p w14:paraId="5FFB8293" w14:textId="77777777" w:rsidR="00B10513" w:rsidRPr="00D46738" w:rsidRDefault="00B10513" w:rsidP="00D46738">
      <w:pPr>
        <w:ind w:left="426" w:hanging="426"/>
        <w:jc w:val="both"/>
        <w:rPr>
          <w:sz w:val="22"/>
          <w:szCs w:val="22"/>
        </w:rPr>
      </w:pPr>
    </w:p>
    <w:p w14:paraId="438FC063" w14:textId="77777777" w:rsidR="00D46738" w:rsidRDefault="00D46738" w:rsidP="00D46738">
      <w:pPr>
        <w:ind w:left="426" w:hanging="426"/>
        <w:jc w:val="both"/>
        <w:rPr>
          <w:sz w:val="22"/>
          <w:szCs w:val="22"/>
        </w:rPr>
      </w:pPr>
      <w:r w:rsidRPr="00D46738">
        <w:rPr>
          <w:sz w:val="22"/>
          <w:szCs w:val="22"/>
        </w:rPr>
        <w:t>2)</w:t>
      </w:r>
      <w:r w:rsidRPr="00D46738">
        <w:rPr>
          <w:sz w:val="22"/>
          <w:szCs w:val="22"/>
        </w:rPr>
        <w:tab/>
        <w:t>Oferowany przedmiot zamówienia winien spełniać wymagania prawa polskiego i Unii Europejskiej w zakresie wprowadzenia na rynek i do użytku w podziemnych wyrobiskach zakładów górniczych w warunkach istniejących zagrożeń.</w:t>
      </w:r>
    </w:p>
    <w:p w14:paraId="4ECD2295" w14:textId="77777777" w:rsidR="00B10513" w:rsidRPr="00D46738" w:rsidRDefault="00B10513" w:rsidP="00D46738">
      <w:pPr>
        <w:ind w:left="426" w:hanging="426"/>
        <w:jc w:val="both"/>
        <w:rPr>
          <w:sz w:val="22"/>
          <w:szCs w:val="22"/>
        </w:rPr>
      </w:pPr>
    </w:p>
    <w:p w14:paraId="7CD45F3E" w14:textId="77777777" w:rsidR="00D46738" w:rsidRDefault="00D46738" w:rsidP="00D46738">
      <w:pPr>
        <w:ind w:left="426" w:hanging="426"/>
        <w:jc w:val="both"/>
        <w:rPr>
          <w:sz w:val="22"/>
          <w:szCs w:val="22"/>
        </w:rPr>
      </w:pPr>
      <w:r w:rsidRPr="00D46738">
        <w:rPr>
          <w:sz w:val="22"/>
          <w:szCs w:val="22"/>
        </w:rPr>
        <w:t>3)</w:t>
      </w:r>
      <w:r w:rsidRPr="00D46738">
        <w:rPr>
          <w:sz w:val="22"/>
          <w:szCs w:val="22"/>
        </w:rPr>
        <w:tab/>
        <w:t>Przedmiot zamówienia winien być fabrycznie nowy.</w:t>
      </w:r>
    </w:p>
    <w:p w14:paraId="2755770B" w14:textId="77777777" w:rsidR="00B10513" w:rsidRPr="00D46738" w:rsidRDefault="00B10513" w:rsidP="00D46738">
      <w:pPr>
        <w:ind w:left="426" w:hanging="426"/>
        <w:jc w:val="both"/>
        <w:rPr>
          <w:sz w:val="22"/>
          <w:szCs w:val="22"/>
        </w:rPr>
      </w:pPr>
    </w:p>
    <w:p w14:paraId="7A56C016" w14:textId="77777777" w:rsidR="00D46738" w:rsidRPr="00D46738" w:rsidRDefault="00D46738" w:rsidP="00B32B22">
      <w:pPr>
        <w:ind w:left="426" w:hanging="426"/>
        <w:jc w:val="both"/>
        <w:rPr>
          <w:sz w:val="22"/>
          <w:szCs w:val="22"/>
        </w:rPr>
      </w:pPr>
      <w:r w:rsidRPr="00D46738">
        <w:rPr>
          <w:sz w:val="22"/>
          <w:szCs w:val="22"/>
        </w:rPr>
        <w:t>4)</w:t>
      </w:r>
      <w:r w:rsidRPr="00D46738">
        <w:rPr>
          <w:sz w:val="22"/>
          <w:szCs w:val="22"/>
        </w:rPr>
        <w:tab/>
        <w:t>Przedmiot zamówienia winien spełniać wymagania przepisów prawnych:</w:t>
      </w:r>
    </w:p>
    <w:p w14:paraId="3397FDC2" w14:textId="2EE16331" w:rsidR="00D46738" w:rsidRPr="00B32B22" w:rsidRDefault="00D46738" w:rsidP="00B32B22">
      <w:pPr>
        <w:ind w:left="710" w:hanging="284"/>
        <w:jc w:val="both"/>
        <w:rPr>
          <w:color w:val="000000" w:themeColor="text1"/>
          <w:sz w:val="22"/>
          <w:szCs w:val="22"/>
        </w:rPr>
      </w:pPr>
      <w:r w:rsidRPr="00D46738">
        <w:rPr>
          <w:sz w:val="22"/>
          <w:szCs w:val="22"/>
        </w:rPr>
        <w:t>a)</w:t>
      </w:r>
      <w:r w:rsidRPr="00D46738">
        <w:rPr>
          <w:sz w:val="22"/>
          <w:szCs w:val="22"/>
        </w:rPr>
        <w:tab/>
        <w:t xml:space="preserve">Ustawy z dnia 9 czerwca </w:t>
      </w:r>
      <w:r w:rsidRPr="00B32B22">
        <w:rPr>
          <w:color w:val="000000" w:themeColor="text1"/>
          <w:sz w:val="22"/>
          <w:szCs w:val="22"/>
        </w:rPr>
        <w:t>2011 r. - „Prawo geologiczne i górnicze” (Dz.U. 202</w:t>
      </w:r>
      <w:r w:rsidR="00B32B22" w:rsidRPr="00B32B22">
        <w:rPr>
          <w:color w:val="000000" w:themeColor="text1"/>
          <w:sz w:val="22"/>
          <w:szCs w:val="22"/>
        </w:rPr>
        <w:t>6</w:t>
      </w:r>
      <w:r w:rsidRPr="00B32B22">
        <w:rPr>
          <w:color w:val="000000" w:themeColor="text1"/>
          <w:sz w:val="22"/>
          <w:szCs w:val="22"/>
        </w:rPr>
        <w:t xml:space="preserve">, poz. </w:t>
      </w:r>
      <w:r w:rsidR="00B32B22" w:rsidRPr="00B32B22">
        <w:rPr>
          <w:color w:val="000000" w:themeColor="text1"/>
          <w:sz w:val="22"/>
          <w:szCs w:val="22"/>
        </w:rPr>
        <w:t>69</w:t>
      </w:r>
      <w:r w:rsidRPr="00B32B22">
        <w:rPr>
          <w:color w:val="000000" w:themeColor="text1"/>
          <w:sz w:val="22"/>
          <w:szCs w:val="22"/>
        </w:rPr>
        <w:t>),</w:t>
      </w:r>
    </w:p>
    <w:p w14:paraId="2D74965C" w14:textId="0658CC07" w:rsidR="00D46738" w:rsidRDefault="00D46738" w:rsidP="00B32B22">
      <w:pPr>
        <w:ind w:left="710" w:hanging="284"/>
        <w:jc w:val="both"/>
        <w:rPr>
          <w:sz w:val="22"/>
          <w:szCs w:val="22"/>
        </w:rPr>
      </w:pPr>
      <w:r w:rsidRPr="00D46738">
        <w:rPr>
          <w:sz w:val="22"/>
          <w:szCs w:val="22"/>
        </w:rPr>
        <w:t>b)</w:t>
      </w:r>
      <w:r w:rsidRPr="00D46738">
        <w:rPr>
          <w:sz w:val="22"/>
          <w:szCs w:val="22"/>
        </w:rPr>
        <w:tab/>
        <w:t>Rozporządzenia Ministra Energii z dnia 23.11.2016r. – w sprawie szczegółowych wymagań dotyczących prowadzenia ruchu podziemnych zakł</w:t>
      </w:r>
      <w:r w:rsidR="00B32B22">
        <w:rPr>
          <w:sz w:val="22"/>
          <w:szCs w:val="22"/>
        </w:rPr>
        <w:t>adów górniczych, (Dz. U. z 2017</w:t>
      </w:r>
      <w:r w:rsidRPr="00D46738">
        <w:rPr>
          <w:sz w:val="22"/>
          <w:szCs w:val="22"/>
        </w:rPr>
        <w:t xml:space="preserve">r. </w:t>
      </w:r>
      <w:r w:rsidR="00B32B22">
        <w:rPr>
          <w:sz w:val="22"/>
          <w:szCs w:val="22"/>
        </w:rPr>
        <w:br/>
      </w:r>
      <w:r w:rsidRPr="00D46738">
        <w:rPr>
          <w:sz w:val="22"/>
          <w:szCs w:val="22"/>
        </w:rPr>
        <w:t xml:space="preserve">poz. 1118 </w:t>
      </w:r>
      <w:r w:rsidR="00B32B22">
        <w:rPr>
          <w:sz w:val="22"/>
          <w:szCs w:val="22"/>
        </w:rPr>
        <w:t>z późn.zm</w:t>
      </w:r>
      <w:r>
        <w:rPr>
          <w:sz w:val="22"/>
          <w:szCs w:val="22"/>
        </w:rPr>
        <w:t>.)</w:t>
      </w:r>
    </w:p>
    <w:p w14:paraId="3A682417" w14:textId="77777777" w:rsidR="00B10513" w:rsidRPr="00D46738" w:rsidRDefault="00B10513" w:rsidP="00D46738">
      <w:pPr>
        <w:ind w:left="710" w:hanging="284"/>
        <w:jc w:val="both"/>
        <w:rPr>
          <w:sz w:val="22"/>
          <w:szCs w:val="22"/>
        </w:rPr>
      </w:pPr>
    </w:p>
    <w:p w14:paraId="6CB902B0" w14:textId="77777777" w:rsidR="00D46738" w:rsidRPr="00D46738" w:rsidRDefault="00D46738" w:rsidP="00D46738">
      <w:pPr>
        <w:ind w:left="426" w:hanging="426"/>
        <w:jc w:val="both"/>
        <w:rPr>
          <w:sz w:val="22"/>
          <w:szCs w:val="22"/>
        </w:rPr>
      </w:pPr>
      <w:r w:rsidRPr="00D46738">
        <w:rPr>
          <w:sz w:val="22"/>
          <w:szCs w:val="22"/>
        </w:rPr>
        <w:t>5)</w:t>
      </w:r>
      <w:r w:rsidRPr="00D46738">
        <w:rPr>
          <w:sz w:val="22"/>
          <w:szCs w:val="22"/>
        </w:rPr>
        <w:tab/>
        <w:t xml:space="preserve">Przedmiot zamówienia winien być wykonany zgodnie z Dokumentacją </w:t>
      </w:r>
      <w:proofErr w:type="spellStart"/>
      <w:r w:rsidRPr="00D46738">
        <w:rPr>
          <w:sz w:val="22"/>
          <w:szCs w:val="22"/>
        </w:rPr>
        <w:t>Techniczno</w:t>
      </w:r>
      <w:proofErr w:type="spellEnd"/>
      <w:r w:rsidRPr="00D46738">
        <w:rPr>
          <w:sz w:val="22"/>
          <w:szCs w:val="22"/>
        </w:rPr>
        <w:t>–Ruchową oraz rysunkiem technicznym zgodnymi z uzyskanym certyfikatem.</w:t>
      </w:r>
    </w:p>
    <w:p w14:paraId="40825E3D" w14:textId="77777777" w:rsidR="00D46738" w:rsidRPr="00D46738" w:rsidRDefault="00D46738" w:rsidP="00D46738">
      <w:pPr>
        <w:ind w:left="284" w:hanging="284"/>
        <w:jc w:val="both"/>
        <w:rPr>
          <w:sz w:val="22"/>
          <w:szCs w:val="22"/>
        </w:rPr>
      </w:pPr>
    </w:p>
    <w:p w14:paraId="646626EB" w14:textId="1BC16E37" w:rsidR="00D46738" w:rsidRPr="00D46738" w:rsidRDefault="00D46738" w:rsidP="00D46738">
      <w:pPr>
        <w:ind w:left="284" w:hanging="284"/>
        <w:jc w:val="both"/>
        <w:rPr>
          <w:b/>
          <w:sz w:val="22"/>
          <w:szCs w:val="22"/>
        </w:rPr>
      </w:pPr>
      <w:r w:rsidRPr="00D46738">
        <w:rPr>
          <w:b/>
          <w:sz w:val="22"/>
          <w:szCs w:val="22"/>
        </w:rPr>
        <w:t>2.</w:t>
      </w:r>
      <w:r w:rsidRPr="00D46738">
        <w:rPr>
          <w:b/>
          <w:sz w:val="22"/>
          <w:szCs w:val="22"/>
        </w:rPr>
        <w:tab/>
        <w:t xml:space="preserve">WYMAGANE PARAMETRY TECHNICZNO-UŻYTKOWE DLA STRZEMION </w:t>
      </w:r>
      <w:r w:rsidR="00B10513">
        <w:rPr>
          <w:b/>
          <w:sz w:val="22"/>
          <w:szCs w:val="22"/>
        </w:rPr>
        <w:br/>
      </w:r>
      <w:r w:rsidRPr="00D46738">
        <w:rPr>
          <w:b/>
          <w:sz w:val="22"/>
          <w:szCs w:val="22"/>
        </w:rPr>
        <w:t>O PODWYŻSZONYCH PARAMETRACH MECHANICZNYCH.</w:t>
      </w:r>
    </w:p>
    <w:p w14:paraId="3DF000A1" w14:textId="77777777" w:rsidR="00D46738" w:rsidRPr="00D46738" w:rsidRDefault="00D46738" w:rsidP="00D46738">
      <w:pPr>
        <w:ind w:left="284" w:hanging="284"/>
        <w:jc w:val="both"/>
        <w:rPr>
          <w:sz w:val="22"/>
          <w:szCs w:val="22"/>
        </w:rPr>
      </w:pPr>
    </w:p>
    <w:p w14:paraId="44EC2782" w14:textId="5588BEF4" w:rsidR="00D46738" w:rsidRDefault="00D46738" w:rsidP="00D46738">
      <w:pPr>
        <w:ind w:left="426" w:hanging="426"/>
        <w:jc w:val="both"/>
        <w:rPr>
          <w:sz w:val="22"/>
          <w:szCs w:val="22"/>
        </w:rPr>
      </w:pPr>
      <w:r w:rsidRPr="00D46738">
        <w:rPr>
          <w:sz w:val="22"/>
          <w:szCs w:val="22"/>
        </w:rPr>
        <w:t>1)</w:t>
      </w:r>
      <w:r w:rsidRPr="00D46738">
        <w:rPr>
          <w:sz w:val="22"/>
          <w:szCs w:val="22"/>
        </w:rPr>
        <w:tab/>
        <w:t xml:space="preserve">Strzemiona dwujarzmowe V32/34/36 winny spełniać wymagania normy </w:t>
      </w:r>
      <w:r w:rsidRPr="00D46738">
        <w:rPr>
          <w:b/>
          <w:sz w:val="22"/>
          <w:szCs w:val="22"/>
        </w:rPr>
        <w:t>PN-G-15011:2011</w:t>
      </w:r>
      <w:r w:rsidRPr="00D46738">
        <w:rPr>
          <w:sz w:val="22"/>
          <w:szCs w:val="22"/>
        </w:rPr>
        <w:t xml:space="preserve">. Obudowa chodników odrzwiami podatnymi z kształtowników korytkowych – Strzemiona. </w:t>
      </w:r>
    </w:p>
    <w:p w14:paraId="3001D567" w14:textId="77777777" w:rsidR="00D46738" w:rsidRPr="00D46738" w:rsidRDefault="00D46738" w:rsidP="00D46738">
      <w:pPr>
        <w:ind w:left="426" w:hanging="426"/>
        <w:jc w:val="both"/>
        <w:rPr>
          <w:sz w:val="22"/>
          <w:szCs w:val="22"/>
        </w:rPr>
      </w:pPr>
    </w:p>
    <w:p w14:paraId="51EF7A5B" w14:textId="54F4C7F6" w:rsidR="00D46738" w:rsidRDefault="00D46738" w:rsidP="00D46738">
      <w:pPr>
        <w:ind w:left="426" w:hanging="426"/>
        <w:jc w:val="both"/>
        <w:rPr>
          <w:sz w:val="22"/>
          <w:szCs w:val="22"/>
        </w:rPr>
      </w:pPr>
      <w:r w:rsidRPr="00D46738">
        <w:rPr>
          <w:sz w:val="22"/>
          <w:szCs w:val="22"/>
        </w:rPr>
        <w:t>2)</w:t>
      </w:r>
      <w:r w:rsidRPr="00D46738">
        <w:rPr>
          <w:sz w:val="22"/>
          <w:szCs w:val="22"/>
        </w:rPr>
        <w:tab/>
        <w:t>Strzemiona powinny być wykonane w typie: strzemiona dwujarzmowe oszczędnościowe (</w:t>
      </w:r>
      <w:proofErr w:type="spellStart"/>
      <w:r w:rsidRPr="00D46738">
        <w:rPr>
          <w:sz w:val="22"/>
          <w:szCs w:val="22"/>
        </w:rPr>
        <w:t>SDOw</w:t>
      </w:r>
      <w:proofErr w:type="spellEnd"/>
      <w:r w:rsidRPr="00D46738">
        <w:rPr>
          <w:sz w:val="22"/>
          <w:szCs w:val="22"/>
        </w:rPr>
        <w:t>) w odmianie wzmocnionej w wersji z zabierak</w:t>
      </w:r>
      <w:r>
        <w:rPr>
          <w:sz w:val="22"/>
          <w:szCs w:val="22"/>
        </w:rPr>
        <w:t xml:space="preserve">ami zgodnie z PN-G-15011:2011. </w:t>
      </w:r>
    </w:p>
    <w:p w14:paraId="645091BA" w14:textId="77777777" w:rsidR="00D46738" w:rsidRPr="00D46738" w:rsidRDefault="00D46738" w:rsidP="00D46738">
      <w:pPr>
        <w:ind w:left="426" w:hanging="426"/>
        <w:jc w:val="both"/>
        <w:rPr>
          <w:sz w:val="22"/>
          <w:szCs w:val="22"/>
        </w:rPr>
      </w:pPr>
    </w:p>
    <w:p w14:paraId="0AD07969" w14:textId="453AD0F4" w:rsidR="00D46738" w:rsidRDefault="00D46738" w:rsidP="00D46738">
      <w:pPr>
        <w:ind w:left="426" w:hanging="426"/>
        <w:jc w:val="both"/>
        <w:rPr>
          <w:sz w:val="22"/>
          <w:szCs w:val="22"/>
        </w:rPr>
      </w:pPr>
      <w:r w:rsidRPr="00D46738">
        <w:rPr>
          <w:sz w:val="22"/>
          <w:szCs w:val="22"/>
        </w:rPr>
        <w:t>3)</w:t>
      </w:r>
      <w:r w:rsidRPr="00D46738">
        <w:rPr>
          <w:sz w:val="22"/>
          <w:szCs w:val="22"/>
        </w:rPr>
        <w:tab/>
        <w:t xml:space="preserve">Materiały użyte na elementy strzemion muszą być zgodne z dokumentacją techniczną,                    przy czym jarzma dolne i górne strzemion winny być wykonane ze stali  o parametrach wytrzymałościowych: wytrzymałość na rozciąganie </w:t>
      </w:r>
      <w:proofErr w:type="spellStart"/>
      <w:r w:rsidRPr="00D46738">
        <w:rPr>
          <w:sz w:val="22"/>
          <w:szCs w:val="22"/>
        </w:rPr>
        <w:t>Rm</w:t>
      </w:r>
      <w:proofErr w:type="spellEnd"/>
      <w:r w:rsidRPr="00D46738">
        <w:rPr>
          <w:sz w:val="22"/>
          <w:szCs w:val="22"/>
        </w:rPr>
        <w:t xml:space="preserve"> min.= 650 </w:t>
      </w:r>
      <w:proofErr w:type="spellStart"/>
      <w:r w:rsidRPr="00D46738">
        <w:rPr>
          <w:sz w:val="22"/>
          <w:szCs w:val="22"/>
        </w:rPr>
        <w:t>MPa</w:t>
      </w:r>
      <w:proofErr w:type="spellEnd"/>
      <w:r w:rsidRPr="00D46738">
        <w:rPr>
          <w:sz w:val="22"/>
          <w:szCs w:val="22"/>
        </w:rPr>
        <w:t xml:space="preserve">, granica plastyczności Re min.= 480 </w:t>
      </w:r>
      <w:proofErr w:type="spellStart"/>
      <w:r w:rsidRPr="00D46738">
        <w:rPr>
          <w:sz w:val="22"/>
          <w:szCs w:val="22"/>
        </w:rPr>
        <w:t>MPa</w:t>
      </w:r>
      <w:proofErr w:type="spellEnd"/>
      <w:r w:rsidRPr="00D46738">
        <w:rPr>
          <w:sz w:val="22"/>
          <w:szCs w:val="22"/>
        </w:rPr>
        <w:t>, wydłużenie A5 min.=17</w:t>
      </w:r>
      <w:r>
        <w:rPr>
          <w:sz w:val="22"/>
          <w:szCs w:val="22"/>
        </w:rPr>
        <w:t>%, udarność KCU2A min.=30J/cm².</w:t>
      </w:r>
    </w:p>
    <w:p w14:paraId="6908EFAC" w14:textId="77777777" w:rsidR="00D46738" w:rsidRPr="00D46738" w:rsidRDefault="00D46738" w:rsidP="00D46738">
      <w:pPr>
        <w:ind w:left="426" w:hanging="426"/>
        <w:jc w:val="both"/>
        <w:rPr>
          <w:sz w:val="22"/>
          <w:szCs w:val="22"/>
        </w:rPr>
      </w:pPr>
    </w:p>
    <w:p w14:paraId="45CD081E" w14:textId="7C6F0C4F" w:rsidR="00D46738" w:rsidRDefault="00D46738" w:rsidP="00D46738">
      <w:pPr>
        <w:ind w:left="426" w:hanging="426"/>
        <w:jc w:val="both"/>
        <w:rPr>
          <w:sz w:val="22"/>
          <w:szCs w:val="22"/>
        </w:rPr>
      </w:pPr>
      <w:r w:rsidRPr="00D46738">
        <w:rPr>
          <w:sz w:val="22"/>
          <w:szCs w:val="22"/>
        </w:rPr>
        <w:t>4)</w:t>
      </w:r>
      <w:r w:rsidRPr="00D46738">
        <w:rPr>
          <w:sz w:val="22"/>
          <w:szCs w:val="22"/>
        </w:rPr>
        <w:tab/>
        <w:t xml:space="preserve">Wymiary jarzm dolnych i górnych strzemion górnych, środkowych i dolnych powinny być zgodne wymiarami podanymi w normie </w:t>
      </w:r>
      <w:r w:rsidRPr="00D46738">
        <w:rPr>
          <w:b/>
          <w:sz w:val="22"/>
          <w:szCs w:val="22"/>
        </w:rPr>
        <w:t>PN-G-15011:2011 pkt 4.3.2 Wymiary</w:t>
      </w:r>
      <w:r w:rsidRPr="00D46738">
        <w:rPr>
          <w:sz w:val="22"/>
          <w:szCs w:val="22"/>
        </w:rPr>
        <w:t xml:space="preserve"> dla strzemion dwujarz</w:t>
      </w:r>
      <w:r>
        <w:rPr>
          <w:sz w:val="22"/>
          <w:szCs w:val="22"/>
        </w:rPr>
        <w:t>mowych oszczędnościowych (SDO).</w:t>
      </w:r>
    </w:p>
    <w:p w14:paraId="5E5EAA4C" w14:textId="77777777" w:rsidR="00D46738" w:rsidRPr="00D46738" w:rsidRDefault="00D46738" w:rsidP="00D46738">
      <w:pPr>
        <w:ind w:left="426" w:hanging="426"/>
        <w:jc w:val="both"/>
        <w:rPr>
          <w:sz w:val="22"/>
          <w:szCs w:val="22"/>
        </w:rPr>
      </w:pPr>
    </w:p>
    <w:p w14:paraId="27808ECF" w14:textId="461F786D" w:rsidR="00D46738" w:rsidRPr="00D46738" w:rsidRDefault="00D46738" w:rsidP="00D46738">
      <w:pPr>
        <w:ind w:left="426" w:hanging="426"/>
        <w:jc w:val="both"/>
        <w:rPr>
          <w:sz w:val="22"/>
          <w:szCs w:val="22"/>
        </w:rPr>
      </w:pPr>
      <w:r w:rsidRPr="00D46738">
        <w:rPr>
          <w:sz w:val="22"/>
          <w:szCs w:val="22"/>
        </w:rPr>
        <w:t>5)</w:t>
      </w:r>
      <w:r w:rsidRPr="00D46738">
        <w:rPr>
          <w:sz w:val="22"/>
          <w:szCs w:val="22"/>
        </w:rPr>
        <w:tab/>
      </w:r>
      <w:r w:rsidRPr="00D46738">
        <w:rPr>
          <w:b/>
          <w:sz w:val="22"/>
          <w:szCs w:val="22"/>
        </w:rPr>
        <w:t>Śruby i nakrętki</w:t>
      </w:r>
      <w:r w:rsidRPr="00D46738">
        <w:rPr>
          <w:sz w:val="22"/>
          <w:szCs w:val="22"/>
        </w:rPr>
        <w:t xml:space="preserve"> specjalne dla strzemion dwujarzmowych powinny być wykonane zgodnie      odpowiednimi rysunkami wykonawczymi</w:t>
      </w:r>
      <w:r>
        <w:rPr>
          <w:sz w:val="22"/>
          <w:szCs w:val="22"/>
        </w:rPr>
        <w:t xml:space="preserve"> i spełniać poniższe wymagania:</w:t>
      </w:r>
    </w:p>
    <w:p w14:paraId="5A14C6DE" w14:textId="77777777" w:rsidR="00D46738" w:rsidRPr="00D46738" w:rsidRDefault="00D46738" w:rsidP="00D46738">
      <w:pPr>
        <w:ind w:left="852" w:hanging="426"/>
        <w:jc w:val="both"/>
        <w:rPr>
          <w:sz w:val="22"/>
          <w:szCs w:val="22"/>
        </w:rPr>
      </w:pPr>
      <w:r w:rsidRPr="00D46738">
        <w:rPr>
          <w:sz w:val="22"/>
          <w:szCs w:val="22"/>
        </w:rPr>
        <w:t>•</w:t>
      </w:r>
      <w:r w:rsidRPr="00D46738">
        <w:rPr>
          <w:sz w:val="22"/>
          <w:szCs w:val="22"/>
        </w:rPr>
        <w:tab/>
        <w:t xml:space="preserve">Śruby nakrętki  specjalne dla strzemion dwujarzmowych V29 i V32/34/36: </w:t>
      </w:r>
      <w:r w:rsidRPr="00D46738">
        <w:rPr>
          <w:b/>
          <w:sz w:val="22"/>
          <w:szCs w:val="22"/>
        </w:rPr>
        <w:t>M24,</w:t>
      </w:r>
    </w:p>
    <w:p w14:paraId="1E36848F" w14:textId="4B7C0E30" w:rsidR="00D46738" w:rsidRPr="00D46738" w:rsidRDefault="00D46738" w:rsidP="00D46738">
      <w:pPr>
        <w:ind w:left="852" w:hanging="426"/>
        <w:jc w:val="both"/>
        <w:rPr>
          <w:sz w:val="22"/>
          <w:szCs w:val="22"/>
        </w:rPr>
      </w:pPr>
      <w:r w:rsidRPr="00D46738">
        <w:rPr>
          <w:sz w:val="22"/>
          <w:szCs w:val="22"/>
        </w:rPr>
        <w:t>•</w:t>
      </w:r>
      <w:r w:rsidRPr="00D46738">
        <w:rPr>
          <w:sz w:val="22"/>
          <w:szCs w:val="22"/>
        </w:rPr>
        <w:tab/>
        <w:t xml:space="preserve">Rodzaj gwintu - zgodnie z normą PN-ISO </w:t>
      </w:r>
      <w:r>
        <w:rPr>
          <w:sz w:val="22"/>
          <w:szCs w:val="22"/>
        </w:rPr>
        <w:t xml:space="preserve">965-1:2001, PN-ISO 965-2:2001, </w:t>
      </w:r>
      <w:r w:rsidR="00017F84">
        <w:rPr>
          <w:sz w:val="22"/>
          <w:szCs w:val="22"/>
        </w:rPr>
        <w:br/>
      </w:r>
      <w:r w:rsidRPr="00D46738">
        <w:rPr>
          <w:sz w:val="22"/>
          <w:szCs w:val="22"/>
        </w:rPr>
        <w:t xml:space="preserve">PN-ISO 965-3:2001,  </w:t>
      </w:r>
    </w:p>
    <w:p w14:paraId="2C881E31" w14:textId="77777777" w:rsidR="00D46738" w:rsidRPr="00D46738" w:rsidRDefault="00D46738" w:rsidP="00D46738">
      <w:pPr>
        <w:ind w:left="852" w:hanging="426"/>
        <w:jc w:val="both"/>
        <w:rPr>
          <w:sz w:val="22"/>
          <w:szCs w:val="22"/>
        </w:rPr>
      </w:pPr>
      <w:r w:rsidRPr="00D46738">
        <w:rPr>
          <w:sz w:val="22"/>
          <w:szCs w:val="22"/>
        </w:rPr>
        <w:t>•</w:t>
      </w:r>
      <w:r w:rsidRPr="00D46738">
        <w:rPr>
          <w:sz w:val="22"/>
          <w:szCs w:val="22"/>
        </w:rPr>
        <w:tab/>
        <w:t>Jakość wykonania zgrubna (C ) zgodnie z normą PN-EN ISO 4759-1:2004,</w:t>
      </w:r>
    </w:p>
    <w:p w14:paraId="48003DAA" w14:textId="07697233" w:rsidR="00D46738" w:rsidRPr="00D46738" w:rsidRDefault="00D46738" w:rsidP="00D46738">
      <w:pPr>
        <w:ind w:left="852" w:hanging="426"/>
        <w:jc w:val="both"/>
        <w:rPr>
          <w:sz w:val="22"/>
          <w:szCs w:val="22"/>
        </w:rPr>
      </w:pPr>
      <w:r w:rsidRPr="00D46738">
        <w:rPr>
          <w:sz w:val="22"/>
          <w:szCs w:val="22"/>
        </w:rPr>
        <w:t>•</w:t>
      </w:r>
      <w:r w:rsidRPr="00D46738">
        <w:rPr>
          <w:sz w:val="22"/>
          <w:szCs w:val="22"/>
        </w:rPr>
        <w:tab/>
        <w:t>Klasa własności mechanicznych nakręte</w:t>
      </w:r>
      <w:r>
        <w:rPr>
          <w:sz w:val="22"/>
          <w:szCs w:val="22"/>
        </w:rPr>
        <w:t xml:space="preserve">k – 10, wg PN-EN ISO 898-2:2012 </w:t>
      </w:r>
      <w:r w:rsidRPr="00D46738">
        <w:rPr>
          <w:sz w:val="22"/>
          <w:szCs w:val="22"/>
        </w:rPr>
        <w:t>Tytuł: Własności mechaniczne części złącznych - Nakrętki z określonym obciążeniem próbnym - Gwint zwykły.</w:t>
      </w:r>
    </w:p>
    <w:p w14:paraId="37733EC0" w14:textId="49F791A3" w:rsidR="00D46738" w:rsidRDefault="00D46738" w:rsidP="00D46738">
      <w:pPr>
        <w:ind w:left="852" w:hanging="426"/>
        <w:jc w:val="both"/>
        <w:rPr>
          <w:sz w:val="22"/>
          <w:szCs w:val="22"/>
        </w:rPr>
      </w:pPr>
      <w:r w:rsidRPr="00D46738">
        <w:rPr>
          <w:sz w:val="22"/>
          <w:szCs w:val="22"/>
        </w:rPr>
        <w:t>•</w:t>
      </w:r>
      <w:r w:rsidRPr="00D46738">
        <w:rPr>
          <w:sz w:val="22"/>
          <w:szCs w:val="22"/>
        </w:rPr>
        <w:tab/>
        <w:t>Klasa własności mechanicznych śrub – 10.9, wg PN-EN ISO 898-1:2009. Tytuł: Własności mechaniczne części złącznych wykonanych ze stali węglowej oraz stopowej - Część 1: Śruby i śruby dwustronne o określonych kl</w:t>
      </w:r>
      <w:r>
        <w:rPr>
          <w:sz w:val="22"/>
          <w:szCs w:val="22"/>
        </w:rPr>
        <w:t>asach własności - Gwint zwykły i drobnozwojny.</w:t>
      </w:r>
    </w:p>
    <w:p w14:paraId="3725795C" w14:textId="77777777" w:rsidR="00D46738" w:rsidRPr="00D46738" w:rsidRDefault="00D46738" w:rsidP="00D46738">
      <w:pPr>
        <w:ind w:left="852" w:hanging="426"/>
        <w:jc w:val="both"/>
        <w:rPr>
          <w:sz w:val="22"/>
          <w:szCs w:val="22"/>
        </w:rPr>
      </w:pPr>
    </w:p>
    <w:p w14:paraId="06A24918" w14:textId="399AFF98" w:rsidR="00D46738" w:rsidRPr="00D46738" w:rsidRDefault="00D46738" w:rsidP="00D46738">
      <w:pPr>
        <w:ind w:left="426" w:hanging="426"/>
        <w:jc w:val="both"/>
        <w:rPr>
          <w:sz w:val="22"/>
          <w:szCs w:val="22"/>
        </w:rPr>
      </w:pPr>
      <w:r>
        <w:rPr>
          <w:sz w:val="22"/>
          <w:szCs w:val="22"/>
        </w:rPr>
        <w:t>6</w:t>
      </w:r>
      <w:r w:rsidRPr="00D46738">
        <w:rPr>
          <w:sz w:val="22"/>
          <w:szCs w:val="22"/>
        </w:rPr>
        <w:t>)</w:t>
      </w:r>
      <w:r w:rsidRPr="00D46738">
        <w:rPr>
          <w:b/>
          <w:sz w:val="22"/>
          <w:szCs w:val="22"/>
        </w:rPr>
        <w:tab/>
        <w:t>Cechowanie</w:t>
      </w:r>
      <w:r>
        <w:rPr>
          <w:sz w:val="22"/>
          <w:szCs w:val="22"/>
        </w:rPr>
        <w:t>.</w:t>
      </w:r>
    </w:p>
    <w:p w14:paraId="555676D4" w14:textId="297A3508" w:rsidR="00D46738" w:rsidRDefault="00D46738" w:rsidP="00D46738">
      <w:pPr>
        <w:ind w:left="852" w:hanging="426"/>
        <w:jc w:val="both"/>
        <w:rPr>
          <w:sz w:val="22"/>
          <w:szCs w:val="22"/>
        </w:rPr>
      </w:pPr>
      <w:r w:rsidRPr="00D46738">
        <w:rPr>
          <w:sz w:val="22"/>
          <w:szCs w:val="22"/>
        </w:rPr>
        <w:t>Strzemiona muszą być cechowane zgodnie z dokumentacją będąc</w:t>
      </w:r>
      <w:r>
        <w:rPr>
          <w:sz w:val="22"/>
          <w:szCs w:val="22"/>
        </w:rPr>
        <w:t>ą podstawą wydania certyfikatu.</w:t>
      </w:r>
    </w:p>
    <w:p w14:paraId="33AD8F0C" w14:textId="77777777" w:rsidR="00D46738" w:rsidRPr="00D46738" w:rsidRDefault="00D46738" w:rsidP="00D46738">
      <w:pPr>
        <w:ind w:left="852" w:hanging="426"/>
        <w:jc w:val="both"/>
        <w:rPr>
          <w:sz w:val="22"/>
          <w:szCs w:val="22"/>
        </w:rPr>
      </w:pPr>
    </w:p>
    <w:p w14:paraId="7D2D68D1" w14:textId="50512F19" w:rsidR="00D46738" w:rsidRPr="00D46738" w:rsidRDefault="00D46738" w:rsidP="00D46738">
      <w:pPr>
        <w:ind w:left="426" w:hanging="426"/>
        <w:jc w:val="both"/>
        <w:rPr>
          <w:sz w:val="22"/>
          <w:szCs w:val="22"/>
        </w:rPr>
      </w:pPr>
      <w:r>
        <w:rPr>
          <w:sz w:val="22"/>
          <w:szCs w:val="22"/>
        </w:rPr>
        <w:t>7)</w:t>
      </w:r>
      <w:r>
        <w:rPr>
          <w:sz w:val="22"/>
          <w:szCs w:val="22"/>
        </w:rPr>
        <w:tab/>
      </w:r>
      <w:r w:rsidRPr="00D46738">
        <w:rPr>
          <w:b/>
          <w:sz w:val="22"/>
          <w:szCs w:val="22"/>
        </w:rPr>
        <w:t>Pakowanie.</w:t>
      </w:r>
    </w:p>
    <w:p w14:paraId="66ADE5A8" w14:textId="6ECDABA9" w:rsidR="00B10513" w:rsidRPr="00D46738" w:rsidRDefault="00D46738" w:rsidP="00B10513">
      <w:pPr>
        <w:ind w:left="852" w:hanging="426"/>
        <w:jc w:val="both"/>
        <w:rPr>
          <w:sz w:val="22"/>
          <w:szCs w:val="22"/>
        </w:rPr>
      </w:pPr>
      <w:r w:rsidRPr="00D46738">
        <w:rPr>
          <w:sz w:val="22"/>
          <w:szCs w:val="22"/>
        </w:rPr>
        <w:t>a)</w:t>
      </w:r>
      <w:r w:rsidRPr="00D46738">
        <w:rPr>
          <w:sz w:val="22"/>
          <w:szCs w:val="22"/>
        </w:rPr>
        <w:tab/>
        <w:t xml:space="preserve">Strzemiona należy dostarczać zmontowane w partiach obejmujących jedną odmianę. </w:t>
      </w:r>
      <w:r w:rsidRPr="00D46738">
        <w:rPr>
          <w:b/>
          <w:sz w:val="22"/>
          <w:szCs w:val="22"/>
        </w:rPr>
        <w:t>Śruby     i nakrętki strzemion winny być zabezpieczone przed korozją smarem ochronnym,                        a na gwintowane końce śrub winny być nasunięte kapturki z tworzywa sztucznego antyelektrostatycznego</w:t>
      </w:r>
      <w:r w:rsidRPr="00D46738">
        <w:rPr>
          <w:sz w:val="22"/>
          <w:szCs w:val="22"/>
        </w:rPr>
        <w:t>, zabezpieczające przed zanieczyszczeniem i mechanicznym uszkodzeniem gwintu.</w:t>
      </w:r>
    </w:p>
    <w:p w14:paraId="26ADA405" w14:textId="633F6FAC" w:rsidR="00B10513" w:rsidRPr="00D46738" w:rsidRDefault="00D46738" w:rsidP="00B10513">
      <w:pPr>
        <w:ind w:left="852" w:hanging="426"/>
        <w:jc w:val="both"/>
        <w:rPr>
          <w:sz w:val="22"/>
          <w:szCs w:val="22"/>
        </w:rPr>
      </w:pPr>
      <w:r w:rsidRPr="00D46738">
        <w:rPr>
          <w:sz w:val="22"/>
          <w:szCs w:val="22"/>
        </w:rPr>
        <w:t>b)</w:t>
      </w:r>
      <w:r w:rsidRPr="00D46738">
        <w:rPr>
          <w:sz w:val="22"/>
          <w:szCs w:val="22"/>
        </w:rPr>
        <w:tab/>
        <w:t>Strzemiona należy dostarczyć w kontenerach lub pojemnikach. Pod pojęciem dostaw                      w pojemnikach należy rozumieć również dostawy na paletach wraz z zabezpieczeniem materiału przed zsunięciem z palety oraz zabezpieczeniem przed warunkami atmosfer</w:t>
      </w:r>
      <w:r w:rsidR="00B10513">
        <w:rPr>
          <w:sz w:val="22"/>
          <w:szCs w:val="22"/>
        </w:rPr>
        <w:t>ycznymi poprzez owinięcie folią.</w:t>
      </w:r>
    </w:p>
    <w:p w14:paraId="4CED0854" w14:textId="672280D7" w:rsidR="0035712B" w:rsidRDefault="00D46738" w:rsidP="00D46738">
      <w:pPr>
        <w:ind w:left="852" w:hanging="426"/>
        <w:jc w:val="both"/>
        <w:rPr>
          <w:sz w:val="22"/>
          <w:szCs w:val="22"/>
        </w:rPr>
      </w:pPr>
      <w:r w:rsidRPr="00D46738">
        <w:rPr>
          <w:sz w:val="22"/>
          <w:szCs w:val="22"/>
        </w:rPr>
        <w:t>c)</w:t>
      </w:r>
      <w:r w:rsidRPr="00D46738">
        <w:rPr>
          <w:sz w:val="22"/>
          <w:szCs w:val="22"/>
        </w:rPr>
        <w:tab/>
        <w:t>Każde opakowanie wykonawca zobowiązany jest zaopatrzyć w przywieszkę, zawierającą następujące dane: nazwę wykonawcy zamówienia zgodnie z umową, nazwę producenta wyrobu, nazwę i adres Zamawiającego,  nazwę wyrobu, w tym typ, odmianę, wielkość, rodzaj strzemiona, nr partii, ilość sztuk w opakowaniu, nr atestów materiałowych, datę produkcji oraz znak kontroli jakości producenta. Przywieszki powinny być poprawnie przytwierdzone do opakowania i zabezpieczone  przed wpływami atmosferycznymi</w:t>
      </w:r>
    </w:p>
    <w:p w14:paraId="245583EC" w14:textId="77777777" w:rsidR="00D46738" w:rsidRPr="00536B25" w:rsidRDefault="00D46738" w:rsidP="00D46738">
      <w:pPr>
        <w:ind w:left="284" w:hanging="284"/>
        <w:jc w:val="both"/>
        <w:rPr>
          <w:sz w:val="22"/>
          <w:szCs w:val="22"/>
        </w:rPr>
      </w:pPr>
    </w:p>
    <w:p w14:paraId="3C655D73" w14:textId="71391D14" w:rsidR="0035712B" w:rsidRDefault="0035712B" w:rsidP="00785C07">
      <w:pPr>
        <w:numPr>
          <w:ilvl w:val="0"/>
          <w:numId w:val="66"/>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017F84">
        <w:rPr>
          <w:b/>
          <w:iCs/>
          <w:sz w:val="22"/>
          <w:szCs w:val="22"/>
        </w:rPr>
        <w:br/>
      </w:r>
      <w:r w:rsidRPr="006A21CE">
        <w:rPr>
          <w:b/>
          <w:iCs/>
          <w:sz w:val="22"/>
          <w:szCs w:val="22"/>
        </w:rPr>
        <w:t>z ofertą</w:t>
      </w:r>
      <w:r w:rsidRPr="00536B25">
        <w:rPr>
          <w:b/>
          <w:i/>
          <w:sz w:val="22"/>
          <w:szCs w:val="22"/>
        </w:rPr>
        <w:t>.</w:t>
      </w:r>
    </w:p>
    <w:p w14:paraId="4B5F2961" w14:textId="77777777" w:rsidR="00B10513" w:rsidRPr="00017F84" w:rsidRDefault="00B10513" w:rsidP="00B10513">
      <w:pPr>
        <w:ind w:left="426"/>
        <w:jc w:val="both"/>
        <w:rPr>
          <w:b/>
          <w:i/>
          <w:sz w:val="22"/>
          <w:szCs w:val="22"/>
        </w:rPr>
      </w:pPr>
    </w:p>
    <w:p w14:paraId="3B8514D8" w14:textId="5E339FCC" w:rsidR="00875FF7" w:rsidRPr="00875FF7" w:rsidRDefault="00875FF7" w:rsidP="00785C07">
      <w:pPr>
        <w:numPr>
          <w:ilvl w:val="0"/>
          <w:numId w:val="83"/>
        </w:numPr>
        <w:jc w:val="both"/>
        <w:rPr>
          <w:sz w:val="22"/>
          <w:szCs w:val="22"/>
        </w:rPr>
      </w:pPr>
      <w:r w:rsidRPr="00C86443">
        <w:rPr>
          <w:color w:val="000000" w:themeColor="text1"/>
          <w:sz w:val="22"/>
          <w:szCs w:val="22"/>
        </w:rPr>
        <w:t xml:space="preserve">Wykaz parametrów </w:t>
      </w:r>
      <w:proofErr w:type="spellStart"/>
      <w:r w:rsidRPr="00C86443">
        <w:rPr>
          <w:color w:val="000000" w:themeColor="text1"/>
          <w:sz w:val="22"/>
          <w:szCs w:val="22"/>
        </w:rPr>
        <w:t>techniczno</w:t>
      </w:r>
      <w:proofErr w:type="spellEnd"/>
      <w:r w:rsidRPr="00C86443">
        <w:rPr>
          <w:color w:val="000000" w:themeColor="text1"/>
          <w:sz w:val="22"/>
          <w:szCs w:val="22"/>
        </w:rPr>
        <w:t xml:space="preserve"> – użytkowych ofe</w:t>
      </w:r>
      <w:r>
        <w:rPr>
          <w:color w:val="000000" w:themeColor="text1"/>
          <w:sz w:val="22"/>
          <w:szCs w:val="22"/>
        </w:rPr>
        <w:t xml:space="preserve">rowanego przedmiotu zamówienia - </w:t>
      </w:r>
      <w:r>
        <w:rPr>
          <w:b/>
          <w:color w:val="000000" w:themeColor="text1"/>
          <w:sz w:val="22"/>
          <w:szCs w:val="22"/>
        </w:rPr>
        <w:br/>
      </w:r>
      <w:r w:rsidRPr="00C86443">
        <w:rPr>
          <w:b/>
          <w:color w:val="000000" w:themeColor="text1"/>
          <w:sz w:val="22"/>
          <w:szCs w:val="22"/>
        </w:rPr>
        <w:t>Załącznik Nr 3 do SWZ</w:t>
      </w:r>
      <w:r>
        <w:rPr>
          <w:b/>
          <w:color w:val="000000" w:themeColor="text1"/>
          <w:sz w:val="22"/>
          <w:szCs w:val="22"/>
        </w:rPr>
        <w:t>.</w:t>
      </w:r>
    </w:p>
    <w:p w14:paraId="14E5436E" w14:textId="77777777" w:rsidR="00875FF7" w:rsidRPr="00875FF7" w:rsidRDefault="00875FF7" w:rsidP="00875FF7">
      <w:pPr>
        <w:ind w:left="720"/>
        <w:jc w:val="both"/>
        <w:rPr>
          <w:sz w:val="22"/>
          <w:szCs w:val="22"/>
        </w:rPr>
      </w:pPr>
    </w:p>
    <w:p w14:paraId="1CC3453C" w14:textId="77777777" w:rsidR="00B10513" w:rsidRPr="00017F84" w:rsidRDefault="00B10513" w:rsidP="00785C07">
      <w:pPr>
        <w:numPr>
          <w:ilvl w:val="0"/>
          <w:numId w:val="83"/>
        </w:numPr>
        <w:jc w:val="both"/>
        <w:rPr>
          <w:sz w:val="22"/>
          <w:szCs w:val="22"/>
        </w:rPr>
      </w:pPr>
      <w:r w:rsidRPr="00017F84">
        <w:rPr>
          <w:b/>
          <w:bCs/>
          <w:sz w:val="22"/>
          <w:szCs w:val="22"/>
        </w:rPr>
        <w:t>Oświadczenie</w:t>
      </w:r>
      <w:r w:rsidRPr="00017F84">
        <w:rPr>
          <w:sz w:val="22"/>
          <w:szCs w:val="22"/>
        </w:rPr>
        <w:t xml:space="preserve"> o spełnieniu wymagań prawnych i jakościowych oferowanego przedmiotu zamówienia potwierdzających spełnianie przez oferowane dostawy wymagań określonych przez Zamawiającego – </w:t>
      </w:r>
      <w:r w:rsidRPr="00017F84">
        <w:rPr>
          <w:b/>
          <w:bCs/>
          <w:sz w:val="22"/>
          <w:szCs w:val="22"/>
        </w:rPr>
        <w:t>zgodnie z zapisem Załącznika Nr 3 do SWZ</w:t>
      </w:r>
      <w:r w:rsidRPr="00017F84">
        <w:rPr>
          <w:sz w:val="22"/>
          <w:szCs w:val="22"/>
        </w:rPr>
        <w:t>.</w:t>
      </w:r>
    </w:p>
    <w:p w14:paraId="63D730BB" w14:textId="77777777" w:rsidR="00B10513" w:rsidRPr="00017F84" w:rsidRDefault="00B10513" w:rsidP="00B10513">
      <w:pPr>
        <w:ind w:left="426"/>
        <w:jc w:val="both"/>
        <w:rPr>
          <w:sz w:val="22"/>
          <w:szCs w:val="22"/>
        </w:rPr>
      </w:pPr>
    </w:p>
    <w:p w14:paraId="51755C49" w14:textId="77777777" w:rsidR="00B10513" w:rsidRPr="00017F84" w:rsidRDefault="00B10513" w:rsidP="00785C07">
      <w:pPr>
        <w:numPr>
          <w:ilvl w:val="0"/>
          <w:numId w:val="83"/>
        </w:numPr>
        <w:jc w:val="both"/>
        <w:rPr>
          <w:b/>
          <w:i/>
          <w:sz w:val="22"/>
          <w:szCs w:val="22"/>
        </w:rPr>
      </w:pPr>
      <w:r w:rsidRPr="00017F84">
        <w:rPr>
          <w:b/>
          <w:sz w:val="22"/>
          <w:szCs w:val="22"/>
        </w:rPr>
        <w:t>Oświadczenie</w:t>
      </w:r>
      <w:r w:rsidRPr="00017F84">
        <w:rPr>
          <w:bCs/>
          <w:sz w:val="22"/>
          <w:szCs w:val="22"/>
        </w:rPr>
        <w:t xml:space="preserve"> dotyczące przedmiotu oferty</w:t>
      </w:r>
      <w:r w:rsidRPr="00017F84">
        <w:rPr>
          <w:sz w:val="22"/>
          <w:szCs w:val="22"/>
        </w:rPr>
        <w:t xml:space="preserve">, iż oferowany wyrób spełnia wymagania prawa polskiego i Unii Europejskiej w zakresie wprowadzenia na rynek i do użytku w podziemnych wyrobiskach zakładów górniczych w warunkach istniejących zagrożeń – </w:t>
      </w:r>
      <w:r w:rsidRPr="00017F84">
        <w:rPr>
          <w:b/>
          <w:sz w:val="22"/>
          <w:szCs w:val="22"/>
        </w:rPr>
        <w:t xml:space="preserve">zgodnie </w:t>
      </w:r>
      <w:r w:rsidRPr="00017F84">
        <w:rPr>
          <w:b/>
          <w:sz w:val="22"/>
          <w:szCs w:val="22"/>
        </w:rPr>
        <w:br/>
        <w:t>z zapisem Załącznika Nr 3 do SWZ.</w:t>
      </w:r>
    </w:p>
    <w:p w14:paraId="197695D3" w14:textId="77777777" w:rsidR="00B10513" w:rsidRPr="00017F84" w:rsidRDefault="00B10513" w:rsidP="00B10513">
      <w:pPr>
        <w:ind w:left="720"/>
        <w:jc w:val="both"/>
        <w:rPr>
          <w:b/>
          <w:i/>
          <w:sz w:val="22"/>
          <w:szCs w:val="22"/>
        </w:rPr>
      </w:pPr>
    </w:p>
    <w:p w14:paraId="1E623B02" w14:textId="77777777" w:rsidR="00B10513" w:rsidRPr="00017F84" w:rsidRDefault="00B10513" w:rsidP="00785C07">
      <w:pPr>
        <w:numPr>
          <w:ilvl w:val="0"/>
          <w:numId w:val="83"/>
        </w:numPr>
        <w:jc w:val="both"/>
        <w:rPr>
          <w:sz w:val="22"/>
          <w:szCs w:val="22"/>
        </w:rPr>
      </w:pPr>
      <w:r w:rsidRPr="00017F84">
        <w:rPr>
          <w:b/>
          <w:bCs/>
          <w:sz w:val="22"/>
          <w:szCs w:val="22"/>
        </w:rPr>
        <w:t>Oświadczenie</w:t>
      </w:r>
      <w:r w:rsidRPr="00017F84">
        <w:rPr>
          <w:sz w:val="22"/>
          <w:szCs w:val="22"/>
        </w:rPr>
        <w:t xml:space="preserve"> Wykonawcy dotyczące adresów, na które należy wystawić i dostarczyć fakturę za usługę składów konsygnacyjnych – </w:t>
      </w:r>
      <w:r w:rsidRPr="00017F84">
        <w:rPr>
          <w:b/>
          <w:sz w:val="22"/>
          <w:szCs w:val="22"/>
        </w:rPr>
        <w:t>zgodnie z zapisem Załącznika Nr 3 do SWZ</w:t>
      </w:r>
      <w:r w:rsidRPr="00017F84">
        <w:rPr>
          <w:b/>
          <w:i/>
          <w:sz w:val="22"/>
          <w:szCs w:val="22"/>
        </w:rPr>
        <w:t>.</w:t>
      </w:r>
    </w:p>
    <w:p w14:paraId="397E7114" w14:textId="77777777" w:rsidR="00B10513" w:rsidRPr="00017F84" w:rsidRDefault="00B10513" w:rsidP="00B10513">
      <w:pPr>
        <w:ind w:left="426"/>
        <w:jc w:val="both"/>
        <w:rPr>
          <w:sz w:val="22"/>
          <w:szCs w:val="22"/>
        </w:rPr>
      </w:pPr>
    </w:p>
    <w:p w14:paraId="42C4CC54" w14:textId="77777777" w:rsidR="00B10513" w:rsidRPr="00017F84" w:rsidRDefault="00B10513" w:rsidP="00785C07">
      <w:pPr>
        <w:numPr>
          <w:ilvl w:val="0"/>
          <w:numId w:val="83"/>
        </w:numPr>
        <w:tabs>
          <w:tab w:val="num" w:pos="709"/>
          <w:tab w:val="num" w:pos="6067"/>
        </w:tabs>
        <w:jc w:val="both"/>
        <w:rPr>
          <w:sz w:val="22"/>
          <w:szCs w:val="22"/>
        </w:rPr>
      </w:pPr>
      <w:r w:rsidRPr="00017F84">
        <w:rPr>
          <w:sz w:val="22"/>
          <w:szCs w:val="22"/>
        </w:rPr>
        <w:t>Aktualny(e) dobrowolny(e)</w:t>
      </w:r>
      <w:r w:rsidRPr="00017F84">
        <w:rPr>
          <w:b/>
          <w:bCs/>
          <w:sz w:val="22"/>
          <w:szCs w:val="22"/>
        </w:rPr>
        <w:t xml:space="preserve"> certyfikat(y) </w:t>
      </w:r>
      <w:r w:rsidRPr="00017F84">
        <w:rPr>
          <w:sz w:val="22"/>
          <w:szCs w:val="22"/>
        </w:rPr>
        <w:t>na zgodność z wymogami normy PN-G-15011:2011 wydany(e), na podstawie udzielonej akredytacji w zakresie ww. normy, przez akredytowaną jednostkę certyfikującą wyroby.</w:t>
      </w:r>
    </w:p>
    <w:p w14:paraId="12DF97F9" w14:textId="77777777" w:rsidR="00B10513" w:rsidRPr="00017F84" w:rsidRDefault="00B10513" w:rsidP="00B10513">
      <w:pPr>
        <w:ind w:left="426"/>
        <w:jc w:val="both"/>
        <w:rPr>
          <w:sz w:val="22"/>
          <w:szCs w:val="22"/>
        </w:rPr>
      </w:pPr>
    </w:p>
    <w:p w14:paraId="75800C5F" w14:textId="4F021F11" w:rsidR="00B10513" w:rsidRPr="00017F84" w:rsidRDefault="00B10513" w:rsidP="00B10513">
      <w:pPr>
        <w:ind w:left="708"/>
        <w:jc w:val="both"/>
        <w:rPr>
          <w:i/>
          <w:sz w:val="22"/>
          <w:szCs w:val="22"/>
        </w:rPr>
      </w:pPr>
      <w:r w:rsidRPr="00017F8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017F84">
        <w:rPr>
          <w:i/>
          <w:sz w:val="22"/>
          <w:szCs w:val="22"/>
        </w:rPr>
        <w:br/>
        <w:t xml:space="preserve"> w wzajemnym uznawaniem Certyfikatów Akredytacji.    </w:t>
      </w:r>
    </w:p>
    <w:p w14:paraId="4C67A0CE" w14:textId="77777777" w:rsidR="00B10513" w:rsidRPr="00017F84" w:rsidRDefault="00B10513" w:rsidP="00B10513">
      <w:pPr>
        <w:ind w:left="708"/>
        <w:jc w:val="both"/>
        <w:rPr>
          <w:b/>
          <w:bCs/>
          <w:i/>
          <w:sz w:val="22"/>
          <w:szCs w:val="22"/>
        </w:rPr>
      </w:pPr>
      <w:r w:rsidRPr="00017F84">
        <w:rPr>
          <w:b/>
          <w:bCs/>
          <w:i/>
          <w:sz w:val="22"/>
          <w:szCs w:val="22"/>
        </w:rPr>
        <w:t xml:space="preserve"> lub</w:t>
      </w:r>
    </w:p>
    <w:p w14:paraId="3E90E843" w14:textId="2815A5AB" w:rsidR="00B10513" w:rsidRPr="00017F84" w:rsidRDefault="00B10513" w:rsidP="00B10513">
      <w:pPr>
        <w:ind w:left="708"/>
        <w:jc w:val="both"/>
        <w:rPr>
          <w:sz w:val="22"/>
          <w:szCs w:val="22"/>
        </w:rPr>
      </w:pPr>
      <w:r w:rsidRPr="00017F8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 </w:t>
      </w:r>
    </w:p>
    <w:p w14:paraId="28755B2B" w14:textId="77777777" w:rsidR="0035712B" w:rsidRDefault="0035712B" w:rsidP="0052007E">
      <w:pPr>
        <w:ind w:left="426"/>
        <w:jc w:val="both"/>
        <w:rPr>
          <w:i/>
          <w:color w:val="FF0000"/>
          <w:sz w:val="22"/>
          <w:szCs w:val="22"/>
        </w:rPr>
      </w:pPr>
    </w:p>
    <w:p w14:paraId="064CA3A4" w14:textId="77777777" w:rsidR="0035712B" w:rsidRPr="006C6775" w:rsidRDefault="0035712B" w:rsidP="00B10513">
      <w:pPr>
        <w:ind w:left="708"/>
        <w:jc w:val="both"/>
        <w:rPr>
          <w:i/>
          <w:sz w:val="22"/>
          <w:szCs w:val="22"/>
        </w:rPr>
      </w:pPr>
      <w:r w:rsidRPr="006C6775">
        <w:rPr>
          <w:i/>
          <w:sz w:val="22"/>
          <w:szCs w:val="22"/>
        </w:rPr>
        <w:t>UWAGA:</w:t>
      </w:r>
    </w:p>
    <w:p w14:paraId="452E70A4" w14:textId="77777777" w:rsidR="0035712B" w:rsidRPr="00EE44BA" w:rsidRDefault="0035712B" w:rsidP="00785C07">
      <w:pPr>
        <w:pStyle w:val="Akapitzlist"/>
        <w:numPr>
          <w:ilvl w:val="0"/>
          <w:numId w:val="65"/>
        </w:numPr>
        <w:ind w:left="1002"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785C07">
      <w:pPr>
        <w:pStyle w:val="Akapitzlist"/>
        <w:numPr>
          <w:ilvl w:val="0"/>
          <w:numId w:val="65"/>
        </w:numPr>
        <w:ind w:left="1002"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785C07">
      <w:pPr>
        <w:pStyle w:val="Akapitzlist"/>
        <w:numPr>
          <w:ilvl w:val="0"/>
          <w:numId w:val="46"/>
        </w:numPr>
        <w:ind w:left="1002"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8A121C1" w14:textId="77777777" w:rsidR="00B10513" w:rsidRDefault="00B10513" w:rsidP="00B10513">
      <w:pPr>
        <w:ind w:left="284" w:hanging="284"/>
        <w:jc w:val="both"/>
        <w:rPr>
          <w:sz w:val="22"/>
          <w:szCs w:val="22"/>
        </w:rPr>
      </w:pPr>
    </w:p>
    <w:p w14:paraId="6898B77C" w14:textId="77777777" w:rsidR="00B10513" w:rsidRPr="00C02FF4" w:rsidRDefault="00B10513" w:rsidP="00785C07">
      <w:pPr>
        <w:numPr>
          <w:ilvl w:val="0"/>
          <w:numId w:val="83"/>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45C41019" w14:textId="77777777" w:rsidR="00B10513" w:rsidRPr="00C02FF4" w:rsidRDefault="00B10513" w:rsidP="00B10513">
      <w:pPr>
        <w:tabs>
          <w:tab w:val="num" w:pos="6067"/>
        </w:tabs>
        <w:suppressAutoHyphens/>
        <w:ind w:left="720"/>
        <w:jc w:val="both"/>
        <w:rPr>
          <w:sz w:val="22"/>
          <w:szCs w:val="22"/>
        </w:rPr>
      </w:pPr>
    </w:p>
    <w:p w14:paraId="2D140313" w14:textId="77777777" w:rsidR="00B10513" w:rsidRDefault="00B10513" w:rsidP="00785C07">
      <w:pPr>
        <w:numPr>
          <w:ilvl w:val="0"/>
          <w:numId w:val="83"/>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2C3EEF4F" w14:textId="77777777" w:rsidR="00B10513" w:rsidRDefault="00B10513" w:rsidP="00B10513">
      <w:pPr>
        <w:pStyle w:val="Akapitzlist"/>
        <w:rPr>
          <w:b/>
          <w:bCs/>
          <w:sz w:val="22"/>
          <w:szCs w:val="22"/>
        </w:rPr>
      </w:pPr>
    </w:p>
    <w:p w14:paraId="41BE8D94" w14:textId="73C6C9F7" w:rsidR="0035712B" w:rsidRPr="00B10513" w:rsidRDefault="00B10513" w:rsidP="00785C07">
      <w:pPr>
        <w:numPr>
          <w:ilvl w:val="0"/>
          <w:numId w:val="83"/>
        </w:numPr>
        <w:tabs>
          <w:tab w:val="num" w:pos="709"/>
          <w:tab w:val="num" w:pos="900"/>
          <w:tab w:val="num" w:pos="1980"/>
          <w:tab w:val="num" w:pos="6067"/>
        </w:tabs>
        <w:suppressAutoHyphens/>
        <w:jc w:val="both"/>
        <w:rPr>
          <w:sz w:val="22"/>
          <w:szCs w:val="22"/>
        </w:rPr>
      </w:pPr>
      <w:r w:rsidRPr="00B10513">
        <w:rPr>
          <w:b/>
          <w:bCs/>
          <w:sz w:val="22"/>
          <w:szCs w:val="22"/>
        </w:rPr>
        <w:t>Oświadczenie</w:t>
      </w:r>
      <w:r w:rsidRPr="00B10513">
        <w:rPr>
          <w:sz w:val="22"/>
          <w:szCs w:val="22"/>
        </w:rPr>
        <w:t xml:space="preserve"> Wykonawcy określające wagę jednostkową oferowanego przedmiotu zamówienia </w:t>
      </w:r>
      <w:r w:rsidRPr="00B10513">
        <w:rPr>
          <w:b/>
          <w:i/>
          <w:sz w:val="22"/>
          <w:szCs w:val="22"/>
        </w:rPr>
        <w:t xml:space="preserve">– </w:t>
      </w:r>
      <w:r w:rsidRPr="00B10513">
        <w:rPr>
          <w:b/>
          <w:sz w:val="22"/>
          <w:szCs w:val="22"/>
        </w:rPr>
        <w:t>na druku  Załącznika nr 3 (pkt. A - TABELA).</w:t>
      </w:r>
    </w:p>
    <w:p w14:paraId="65A97D89" w14:textId="77777777" w:rsidR="00B10513" w:rsidRPr="00536B25" w:rsidRDefault="00B10513" w:rsidP="0052007E">
      <w:pPr>
        <w:ind w:left="284" w:hanging="284"/>
        <w:jc w:val="both"/>
        <w:rPr>
          <w:sz w:val="22"/>
          <w:szCs w:val="22"/>
        </w:rPr>
      </w:pPr>
    </w:p>
    <w:p w14:paraId="464A4314" w14:textId="77777777" w:rsidR="0035712B" w:rsidRDefault="0035712B" w:rsidP="00785C07">
      <w:pPr>
        <w:numPr>
          <w:ilvl w:val="0"/>
          <w:numId w:val="66"/>
        </w:numPr>
        <w:ind w:left="426" w:hanging="426"/>
        <w:jc w:val="both"/>
        <w:rPr>
          <w:b/>
          <w:iCs/>
          <w:sz w:val="22"/>
          <w:szCs w:val="22"/>
        </w:rPr>
      </w:pPr>
      <w:r w:rsidRPr="00536B25">
        <w:rPr>
          <w:b/>
          <w:iCs/>
          <w:sz w:val="22"/>
          <w:szCs w:val="22"/>
        </w:rPr>
        <w:t>Dokumenty i informacje wymagane przed zawarciem umowy:</w:t>
      </w:r>
    </w:p>
    <w:p w14:paraId="24675B83" w14:textId="77777777" w:rsidR="00B10513" w:rsidRPr="00536B25" w:rsidRDefault="00B10513" w:rsidP="00B10513">
      <w:pPr>
        <w:ind w:left="426"/>
        <w:jc w:val="both"/>
        <w:rPr>
          <w:b/>
          <w:iCs/>
          <w:sz w:val="22"/>
          <w:szCs w:val="22"/>
        </w:rPr>
      </w:pPr>
    </w:p>
    <w:p w14:paraId="29FC27B7" w14:textId="77777777" w:rsidR="0035712B" w:rsidRDefault="0035712B" w:rsidP="00785C07">
      <w:pPr>
        <w:pStyle w:val="Akapitzlist"/>
        <w:numPr>
          <w:ilvl w:val="0"/>
          <w:numId w:val="4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1F6EA39F" w14:textId="77777777" w:rsidR="00B10513" w:rsidRPr="00536B25" w:rsidRDefault="00B10513" w:rsidP="00B10513">
      <w:pPr>
        <w:pStyle w:val="Akapitzlist"/>
        <w:ind w:left="709"/>
        <w:contextualSpacing w:val="0"/>
        <w:jc w:val="both"/>
        <w:rPr>
          <w:b/>
          <w:i/>
          <w:iCs/>
          <w:sz w:val="22"/>
          <w:szCs w:val="22"/>
        </w:rPr>
      </w:pPr>
    </w:p>
    <w:p w14:paraId="291BD976" w14:textId="0B7F0ECC" w:rsidR="00B10513" w:rsidRPr="00B10513" w:rsidRDefault="0035712B" w:rsidP="00785C07">
      <w:pPr>
        <w:pStyle w:val="Akapitzlist"/>
        <w:numPr>
          <w:ilvl w:val="0"/>
          <w:numId w:val="4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B10513" w:rsidRPr="00B10513">
        <w:rPr>
          <w:b/>
          <w:iCs/>
          <w:sz w:val="22"/>
          <w:szCs w:val="22"/>
        </w:rPr>
        <w:t xml:space="preserve"> </w:t>
      </w:r>
    </w:p>
    <w:p w14:paraId="2C725A90" w14:textId="77777777" w:rsidR="00B10513" w:rsidRPr="00C02FF4" w:rsidRDefault="00B10513" w:rsidP="00785C07">
      <w:pPr>
        <w:numPr>
          <w:ilvl w:val="0"/>
          <w:numId w:val="44"/>
        </w:numPr>
        <w:ind w:left="851" w:hanging="284"/>
        <w:contextualSpacing/>
        <w:jc w:val="both"/>
        <w:rPr>
          <w:sz w:val="22"/>
          <w:szCs w:val="22"/>
        </w:rPr>
      </w:pPr>
      <w:r w:rsidRPr="00C02FF4">
        <w:rPr>
          <w:sz w:val="22"/>
          <w:szCs w:val="22"/>
        </w:rPr>
        <w:t>Aktualny(e) dobrowolny(e) certyfikat(y) wydany przez jednostkę certyfikującą wyroby               dla przedmiotu zamówienia,</w:t>
      </w:r>
    </w:p>
    <w:p w14:paraId="3A08FFDC" w14:textId="77777777" w:rsidR="00B10513" w:rsidRPr="00C02FF4" w:rsidRDefault="00B10513" w:rsidP="00785C07">
      <w:pPr>
        <w:numPr>
          <w:ilvl w:val="0"/>
          <w:numId w:val="44"/>
        </w:numPr>
        <w:ind w:left="851" w:hanging="284"/>
        <w:contextualSpacing/>
        <w:jc w:val="both"/>
        <w:rPr>
          <w:sz w:val="22"/>
          <w:szCs w:val="22"/>
        </w:rPr>
      </w:pPr>
      <w:r w:rsidRPr="00C02FF4">
        <w:rPr>
          <w:sz w:val="22"/>
          <w:szCs w:val="22"/>
        </w:rPr>
        <w:t>Dokumentacja Techniczna wraz z rysunkiem technicznym oferowanego przedmiotu zamówienia, potwierdzająca spełnienie przez oferowany wyrób wymaganych                                przez Zamawiającego parametrów techniczno-użytkowych przedmiotu zamówienia, zgodna  z uzyskanym  certyfikatem,</w:t>
      </w:r>
    </w:p>
    <w:p w14:paraId="6DE8594B" w14:textId="77777777" w:rsidR="00B10513" w:rsidRDefault="00B10513" w:rsidP="00785C07">
      <w:pPr>
        <w:numPr>
          <w:ilvl w:val="0"/>
          <w:numId w:val="44"/>
        </w:numPr>
        <w:ind w:left="851" w:hanging="284"/>
        <w:contextualSpacing/>
        <w:jc w:val="both"/>
        <w:rPr>
          <w:sz w:val="22"/>
          <w:szCs w:val="22"/>
        </w:rPr>
      </w:pPr>
      <w:r w:rsidRPr="00C02FF4">
        <w:rPr>
          <w:sz w:val="22"/>
          <w:szCs w:val="22"/>
        </w:rPr>
        <w:t>Instrukcja użytkowania,</w:t>
      </w:r>
    </w:p>
    <w:p w14:paraId="49FAFAD7" w14:textId="77777777" w:rsidR="00B10513" w:rsidRDefault="00B10513" w:rsidP="00785C07">
      <w:pPr>
        <w:numPr>
          <w:ilvl w:val="0"/>
          <w:numId w:val="44"/>
        </w:numPr>
        <w:ind w:left="851" w:hanging="284"/>
        <w:contextualSpacing/>
        <w:jc w:val="both"/>
        <w:rPr>
          <w:sz w:val="22"/>
          <w:szCs w:val="22"/>
        </w:rPr>
      </w:pPr>
      <w:r w:rsidRPr="00B10513">
        <w:rPr>
          <w:sz w:val="22"/>
          <w:szCs w:val="22"/>
        </w:rPr>
        <w:t>Wzór(y) cechy stosowanej przez Wykonawcę do oznaczenia wyrobu,</w:t>
      </w:r>
      <w:bookmarkStart w:id="30" w:name="_Hlk3625885"/>
    </w:p>
    <w:p w14:paraId="681140D3" w14:textId="77777777" w:rsidR="00B32B22" w:rsidRDefault="00B32B22" w:rsidP="00B32B22">
      <w:pPr>
        <w:ind w:left="567"/>
        <w:contextualSpacing/>
        <w:jc w:val="both"/>
        <w:rPr>
          <w:b/>
          <w:iCs/>
          <w:sz w:val="22"/>
          <w:szCs w:val="22"/>
        </w:rPr>
      </w:pPr>
    </w:p>
    <w:p w14:paraId="4FC50C7B" w14:textId="3C75F75A" w:rsidR="0035712B" w:rsidRPr="00B10513" w:rsidRDefault="0035712B" w:rsidP="00B32B22">
      <w:pPr>
        <w:ind w:left="567"/>
        <w:contextualSpacing/>
        <w:jc w:val="both"/>
        <w:rPr>
          <w:sz w:val="22"/>
          <w:szCs w:val="22"/>
        </w:rPr>
      </w:pPr>
      <w:r w:rsidRPr="00B10513">
        <w:rPr>
          <w:b/>
          <w:iCs/>
          <w:sz w:val="22"/>
          <w:szCs w:val="22"/>
        </w:rPr>
        <w:t xml:space="preserve">zapisane w jednym pliku programu Adobe Reader (*.pdf) o pojemności do 20 MB </w:t>
      </w:r>
      <w:r w:rsidRPr="00B10513">
        <w:rPr>
          <w:i/>
          <w:iCs/>
          <w:sz w:val="22"/>
          <w:szCs w:val="22"/>
        </w:rPr>
        <w:t>(w przypadku braku możliwości zapisania dokumentów w pliku tej pojemności dopuszczalne jest ich zapisanie w kilku plikach)</w:t>
      </w:r>
      <w:r w:rsidRPr="00B10513">
        <w:rPr>
          <w:iCs/>
          <w:sz w:val="22"/>
          <w:szCs w:val="22"/>
        </w:rPr>
        <w:t>.</w:t>
      </w:r>
    </w:p>
    <w:bookmarkEnd w:id="30"/>
    <w:p w14:paraId="281CCD3C" w14:textId="77777777" w:rsidR="0035712B" w:rsidRDefault="0035712B" w:rsidP="00785C07">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0E3CC9C3" w14:textId="77777777" w:rsidR="00B10513" w:rsidRPr="00536B25" w:rsidRDefault="00B10513" w:rsidP="00B10513">
      <w:pPr>
        <w:pStyle w:val="Akapitzlist"/>
        <w:ind w:left="709"/>
        <w:contextualSpacing w:val="0"/>
        <w:jc w:val="both"/>
        <w:rPr>
          <w:b/>
          <w:iCs/>
          <w:sz w:val="22"/>
          <w:szCs w:val="22"/>
        </w:rPr>
      </w:pPr>
    </w:p>
    <w:p w14:paraId="73FA440C" w14:textId="77777777" w:rsidR="0035712B" w:rsidRPr="00536B25" w:rsidRDefault="0035712B" w:rsidP="00785C07">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52007E">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52007E">
      <w:pPr>
        <w:pStyle w:val="Akapitzlist"/>
        <w:ind w:left="644"/>
        <w:jc w:val="both"/>
        <w:rPr>
          <w:b/>
          <w:sz w:val="22"/>
          <w:szCs w:val="22"/>
        </w:rPr>
      </w:pPr>
      <w:r>
        <w:rPr>
          <w:sz w:val="22"/>
          <w:szCs w:val="22"/>
        </w:rPr>
        <w:t>Nr telefonu</w:t>
      </w:r>
      <w:r w:rsidRPr="00536B25">
        <w:rPr>
          <w:sz w:val="22"/>
          <w:szCs w:val="22"/>
        </w:rPr>
        <w:tab/>
        <w:t>_________________________</w:t>
      </w:r>
    </w:p>
    <w:p w14:paraId="78F0CE4B" w14:textId="77777777" w:rsidR="00B32B22" w:rsidRDefault="00B32B22" w:rsidP="0052007E">
      <w:pPr>
        <w:jc w:val="both"/>
        <w:rPr>
          <w:b/>
          <w:iCs/>
          <w:sz w:val="22"/>
          <w:szCs w:val="22"/>
        </w:rPr>
      </w:pPr>
    </w:p>
    <w:p w14:paraId="575E2282" w14:textId="350D5072" w:rsidR="0035712B" w:rsidRPr="00B10513" w:rsidRDefault="0035712B" w:rsidP="0052007E">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B10513" w:rsidRPr="00B10513">
        <w:rPr>
          <w:b/>
          <w:iCs/>
          <w:color w:val="000000" w:themeColor="text1"/>
          <w:sz w:val="22"/>
          <w:szCs w:val="22"/>
        </w:rPr>
        <w:t>e.fogt@pgg.pl</w:t>
      </w:r>
      <w:r w:rsidRPr="00B10513">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B10513">
        <w:rPr>
          <w:b/>
          <w:sz w:val="22"/>
          <w:szCs w:val="22"/>
        </w:rPr>
        <w:br/>
      </w:r>
      <w:r w:rsidRPr="00536B25">
        <w:rPr>
          <w:b/>
          <w:sz w:val="22"/>
          <w:szCs w:val="22"/>
        </w:rPr>
        <w:t>z przyczyn leżących po stronie</w:t>
      </w:r>
      <w:r w:rsidR="00B10513">
        <w:rPr>
          <w:b/>
          <w:sz w:val="22"/>
          <w:szCs w:val="22"/>
        </w:rPr>
        <w:t xml:space="preserve"> Wykonawcy.</w:t>
      </w:r>
    </w:p>
    <w:p w14:paraId="515EB55C" w14:textId="77777777" w:rsidR="0035712B" w:rsidRPr="00536B25" w:rsidRDefault="0035712B" w:rsidP="0052007E">
      <w:pPr>
        <w:ind w:left="284" w:hanging="284"/>
        <w:jc w:val="both"/>
        <w:rPr>
          <w:iCs/>
          <w:sz w:val="22"/>
          <w:szCs w:val="22"/>
        </w:rPr>
      </w:pPr>
    </w:p>
    <w:p w14:paraId="7B75FEFD" w14:textId="77777777" w:rsidR="0052007E" w:rsidRDefault="0052007E" w:rsidP="00785C07">
      <w:pPr>
        <w:numPr>
          <w:ilvl w:val="0"/>
          <w:numId w:val="66"/>
        </w:numPr>
        <w:ind w:left="426" w:hanging="426"/>
        <w:jc w:val="both"/>
        <w:rPr>
          <w:b/>
          <w:iCs/>
          <w:sz w:val="22"/>
          <w:szCs w:val="22"/>
        </w:rPr>
      </w:pPr>
      <w:r w:rsidRPr="00B442C8">
        <w:rPr>
          <w:b/>
          <w:iCs/>
          <w:sz w:val="22"/>
          <w:szCs w:val="22"/>
        </w:rPr>
        <w:t>Dokumenty wymagane przy dostawie:</w:t>
      </w:r>
    </w:p>
    <w:p w14:paraId="0D96D748" w14:textId="77777777" w:rsidR="00B10513" w:rsidRPr="00B442C8" w:rsidRDefault="00B10513" w:rsidP="00B10513">
      <w:pPr>
        <w:ind w:left="426"/>
        <w:jc w:val="both"/>
        <w:rPr>
          <w:b/>
          <w:iCs/>
          <w:sz w:val="22"/>
          <w:szCs w:val="22"/>
        </w:rPr>
      </w:pPr>
    </w:p>
    <w:p w14:paraId="78C43AC0" w14:textId="29C1DF0E" w:rsidR="0052007E" w:rsidRDefault="0052007E" w:rsidP="00785C07">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00B10513">
        <w:rPr>
          <w:b/>
          <w:iCs/>
          <w:sz w:val="22"/>
          <w:szCs w:val="22"/>
        </w:rPr>
        <w:br/>
      </w:r>
      <w:r w:rsidRPr="00B442C8">
        <w:rPr>
          <w:b/>
          <w:iCs/>
          <w:sz w:val="22"/>
          <w:szCs w:val="22"/>
          <w:u w:val="single"/>
        </w:rPr>
        <w:t>w formie papierowej:</w:t>
      </w:r>
      <w:r w:rsidR="00B10513">
        <w:rPr>
          <w:iCs/>
          <w:sz w:val="22"/>
          <w:szCs w:val="22"/>
        </w:rPr>
        <w:t xml:space="preserve">    </w:t>
      </w:r>
      <w:r w:rsidR="00B10513" w:rsidRPr="00B10513">
        <w:rPr>
          <w:i/>
          <w:iCs/>
          <w:sz w:val="22"/>
          <w:szCs w:val="22"/>
        </w:rPr>
        <w:t>nie dotyczy</w:t>
      </w:r>
    </w:p>
    <w:p w14:paraId="5BDF7B70" w14:textId="77777777" w:rsidR="00B10513" w:rsidRPr="00B442C8" w:rsidRDefault="00B10513" w:rsidP="00B10513">
      <w:pPr>
        <w:pStyle w:val="Akapitzlist"/>
        <w:ind w:left="709"/>
        <w:contextualSpacing w:val="0"/>
        <w:jc w:val="both"/>
        <w:rPr>
          <w:b/>
          <w:iCs/>
          <w:sz w:val="22"/>
          <w:szCs w:val="22"/>
          <w:u w:val="single"/>
        </w:rPr>
      </w:pPr>
    </w:p>
    <w:p w14:paraId="0DADFB4A" w14:textId="77777777" w:rsidR="0052007E" w:rsidRPr="00B442C8" w:rsidRDefault="0052007E" w:rsidP="00785C07">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139FAC7F" w14:textId="77777777" w:rsidR="00B10513" w:rsidRPr="00CB5BDD" w:rsidRDefault="00B10513" w:rsidP="00B10513">
      <w:pPr>
        <w:jc w:val="both"/>
        <w:rPr>
          <w:b/>
          <w:bCs/>
          <w:sz w:val="22"/>
          <w:szCs w:val="22"/>
        </w:rPr>
      </w:pPr>
    </w:p>
    <w:p w14:paraId="6FA93549" w14:textId="77777777" w:rsidR="00B10513" w:rsidRPr="00CB5BDD" w:rsidRDefault="00B10513" w:rsidP="00785C07">
      <w:pPr>
        <w:numPr>
          <w:ilvl w:val="0"/>
          <w:numId w:val="45"/>
        </w:numPr>
        <w:ind w:left="1134" w:hanging="425"/>
        <w:jc w:val="both"/>
        <w:rPr>
          <w:sz w:val="22"/>
          <w:szCs w:val="22"/>
        </w:rPr>
      </w:pPr>
      <w:r w:rsidRPr="00CB5BDD">
        <w:rPr>
          <w:sz w:val="22"/>
          <w:szCs w:val="22"/>
        </w:rPr>
        <w:t>Dowód dostawy sporządzony w Portalu Dostawcy Polskiej Grupy Górniczej S.A.,</w:t>
      </w:r>
    </w:p>
    <w:p w14:paraId="496E37B7" w14:textId="77777777" w:rsidR="00B10513" w:rsidRPr="00CB5BDD" w:rsidRDefault="00B10513" w:rsidP="00785C07">
      <w:pPr>
        <w:numPr>
          <w:ilvl w:val="0"/>
          <w:numId w:val="45"/>
        </w:numPr>
        <w:ind w:left="1134" w:hanging="425"/>
        <w:contextualSpacing/>
        <w:jc w:val="both"/>
        <w:rPr>
          <w:sz w:val="22"/>
          <w:szCs w:val="22"/>
        </w:rPr>
      </w:pPr>
      <w:r w:rsidRPr="00CB5BDD">
        <w:rPr>
          <w:sz w:val="22"/>
          <w:szCs w:val="22"/>
        </w:rPr>
        <w:t>Deklaracja zgodności wyrobu, według normy PN-EN ISO/IEC17050-1:2010 „Ocena zgodności. Deklaracja zgodności składana przez dostawcę. Część 1: Wymagania ogólne”.</w:t>
      </w:r>
    </w:p>
    <w:p w14:paraId="245C4D9C" w14:textId="77777777" w:rsidR="00B10513" w:rsidRPr="00CB5BDD" w:rsidRDefault="00B10513" w:rsidP="00785C07">
      <w:pPr>
        <w:numPr>
          <w:ilvl w:val="0"/>
          <w:numId w:val="45"/>
        </w:numPr>
        <w:ind w:left="1134" w:hanging="425"/>
        <w:contextualSpacing/>
        <w:jc w:val="both"/>
        <w:rPr>
          <w:sz w:val="22"/>
          <w:szCs w:val="22"/>
        </w:rPr>
      </w:pPr>
      <w:r w:rsidRPr="00CB5BDD">
        <w:rPr>
          <w:sz w:val="22"/>
          <w:szCs w:val="22"/>
        </w:rPr>
        <w:t>Dokument gwarancyjny.</w:t>
      </w:r>
    </w:p>
    <w:p w14:paraId="041A2341" w14:textId="77777777" w:rsidR="00B10513" w:rsidRPr="00CB5BDD" w:rsidRDefault="00B10513" w:rsidP="00785C07">
      <w:pPr>
        <w:numPr>
          <w:ilvl w:val="0"/>
          <w:numId w:val="45"/>
        </w:numPr>
        <w:ind w:left="1134" w:hanging="425"/>
        <w:contextualSpacing/>
        <w:jc w:val="both"/>
        <w:rPr>
          <w:sz w:val="22"/>
          <w:szCs w:val="22"/>
        </w:rPr>
      </w:pPr>
      <w:r w:rsidRPr="00CB5BDD">
        <w:rPr>
          <w:sz w:val="22"/>
          <w:szCs w:val="22"/>
        </w:rPr>
        <w:t>Świadectwo kontroli jakości</w:t>
      </w:r>
      <w:r>
        <w:rPr>
          <w:sz w:val="22"/>
          <w:szCs w:val="22"/>
        </w:rPr>
        <w:t>*</w:t>
      </w:r>
      <w:r w:rsidRPr="00CB5BDD">
        <w:rPr>
          <w:sz w:val="22"/>
          <w:szCs w:val="22"/>
        </w:rPr>
        <w:t>.</w:t>
      </w:r>
    </w:p>
    <w:p w14:paraId="2E708617" w14:textId="6A7BF374" w:rsidR="006F605B" w:rsidRDefault="00B10513" w:rsidP="00B10513">
      <w:pPr>
        <w:ind w:left="708"/>
        <w:jc w:val="both"/>
        <w:rPr>
          <w:bCs/>
          <w:sz w:val="22"/>
          <w:szCs w:val="22"/>
        </w:rPr>
      </w:pPr>
      <w:r w:rsidRPr="007F2410">
        <w:rPr>
          <w:b/>
          <w:bCs/>
          <w:sz w:val="22"/>
          <w:szCs w:val="22"/>
          <w:vertAlign w:val="superscript"/>
        </w:rPr>
        <w:t>*</w:t>
      </w:r>
      <w:r>
        <w:rPr>
          <w:b/>
          <w:bCs/>
          <w:sz w:val="22"/>
          <w:szCs w:val="22"/>
        </w:rPr>
        <w:t xml:space="preserve"> </w:t>
      </w:r>
      <w:r w:rsidRPr="007F2410">
        <w:rPr>
          <w:bCs/>
          <w:sz w:val="22"/>
          <w:szCs w:val="22"/>
        </w:rPr>
        <w:t>Zamawiający dopuszcza</w:t>
      </w:r>
      <w:r w:rsidRPr="007F2410">
        <w:rPr>
          <w:b/>
          <w:bCs/>
          <w:sz w:val="22"/>
          <w:szCs w:val="22"/>
        </w:rPr>
        <w:t xml:space="preserve"> </w:t>
      </w:r>
      <w:r w:rsidRPr="007F2410">
        <w:rPr>
          <w:bCs/>
          <w:sz w:val="22"/>
          <w:szCs w:val="22"/>
        </w:rPr>
        <w:t xml:space="preserve">złożenie jednego dokumentu zawierającego wszystkie </w:t>
      </w:r>
      <w:r>
        <w:rPr>
          <w:bCs/>
          <w:sz w:val="22"/>
          <w:szCs w:val="22"/>
        </w:rPr>
        <w:t xml:space="preserve">informacje </w:t>
      </w:r>
      <w:r w:rsidRPr="007F2410">
        <w:rPr>
          <w:bCs/>
          <w:sz w:val="22"/>
          <w:szCs w:val="22"/>
        </w:rPr>
        <w:t xml:space="preserve">wymienione w pkt. </w:t>
      </w:r>
      <w:r>
        <w:rPr>
          <w:bCs/>
          <w:sz w:val="22"/>
          <w:szCs w:val="22"/>
        </w:rPr>
        <w:t>d</w:t>
      </w:r>
      <w:r w:rsidRPr="007F2410">
        <w:rPr>
          <w:bCs/>
          <w:sz w:val="22"/>
          <w:szCs w:val="22"/>
        </w:rPr>
        <w:t>) jeżeli wynika to ze specyfiki procedur Wykonawcy</w:t>
      </w:r>
    </w:p>
    <w:p w14:paraId="30379929" w14:textId="77777777" w:rsidR="00B10513" w:rsidRDefault="00B10513" w:rsidP="00B10513">
      <w:pPr>
        <w:jc w:val="both"/>
        <w:rPr>
          <w:color w:val="FF0000"/>
          <w:sz w:val="22"/>
          <w:szCs w:val="22"/>
        </w:rPr>
      </w:pPr>
    </w:p>
    <w:p w14:paraId="2C552D21" w14:textId="77777777" w:rsidR="006F605B" w:rsidRPr="00B32B22" w:rsidRDefault="006F605B" w:rsidP="006F605B">
      <w:pPr>
        <w:jc w:val="both"/>
        <w:rPr>
          <w:b/>
          <w:bCs/>
          <w:sz w:val="22"/>
          <w:szCs w:val="22"/>
          <w:u w:val="single"/>
        </w:rPr>
      </w:pPr>
      <w:r w:rsidRPr="00B32B22">
        <w:rPr>
          <w:b/>
          <w:bCs/>
          <w:sz w:val="22"/>
          <w:szCs w:val="22"/>
          <w:u w:val="single"/>
        </w:rPr>
        <w:t>UWAGA:</w:t>
      </w:r>
    </w:p>
    <w:p w14:paraId="5AB121AE" w14:textId="77777777" w:rsidR="006F605B" w:rsidRPr="006F605B" w:rsidRDefault="006F605B" w:rsidP="006F605B">
      <w:pPr>
        <w:jc w:val="both"/>
        <w:rPr>
          <w:b/>
          <w:sz w:val="22"/>
          <w:szCs w:val="22"/>
          <w:u w:val="single"/>
        </w:rPr>
      </w:pPr>
      <w:r w:rsidRPr="00B32B22">
        <w:rPr>
          <w:sz w:val="22"/>
          <w:szCs w:val="22"/>
        </w:rPr>
        <w:t xml:space="preserve">W przypadku, gdy dokumenty wymagane przy dostawie wystawione zostały w języku obcym, Zamawiający wymaga ich tłumaczenia na język polski. Nie dostarczenie w/w dokumentów </w:t>
      </w:r>
      <w:r w:rsidRPr="00B32B22">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A17154E" w14:textId="77777777" w:rsidR="006F605B" w:rsidRPr="009B648E" w:rsidRDefault="006F605B" w:rsidP="006F605B">
      <w:pPr>
        <w:jc w:val="both"/>
        <w:rPr>
          <w:color w:val="FF0000"/>
          <w:sz w:val="22"/>
          <w:szCs w:val="22"/>
        </w:rPr>
      </w:pPr>
    </w:p>
    <w:p w14:paraId="0E23EA05" w14:textId="12D5699B" w:rsidR="0052007E" w:rsidRDefault="0052007E">
      <w:pPr>
        <w:spacing w:after="160" w:line="259" w:lineRule="auto"/>
        <w:rPr>
          <w:b/>
          <w:bCs/>
          <w:sz w:val="22"/>
          <w:szCs w:val="22"/>
        </w:rPr>
      </w:pPr>
      <w:r>
        <w:rPr>
          <w:b/>
          <w:bCs/>
          <w:sz w:val="22"/>
          <w:szCs w:val="22"/>
        </w:rPr>
        <w:br w:type="page"/>
      </w:r>
    </w:p>
    <w:p w14:paraId="1E155523" w14:textId="67E31830" w:rsidR="0035712B" w:rsidRDefault="0035712B" w:rsidP="0052007E">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1ABB439C" w14:textId="77777777" w:rsidR="00D13795" w:rsidRPr="00750E51" w:rsidRDefault="00D13795" w:rsidP="0052007E">
      <w:pPr>
        <w:jc w:val="right"/>
        <w:rPr>
          <w:b/>
          <w:bCs/>
          <w:sz w:val="22"/>
          <w:szCs w:val="22"/>
        </w:rPr>
      </w:pPr>
    </w:p>
    <w:p w14:paraId="336FE2A0" w14:textId="0996C3E2" w:rsidR="0035712B" w:rsidRPr="00D13795" w:rsidRDefault="00D13795" w:rsidP="0052007E">
      <w:pPr>
        <w:rPr>
          <w:sz w:val="22"/>
          <w:szCs w:val="22"/>
        </w:rPr>
      </w:pPr>
      <w:r>
        <w:rPr>
          <w:noProof/>
          <w:sz w:val="22"/>
          <w:szCs w:val="22"/>
        </w:rPr>
        <w:drawing>
          <wp:inline distT="0" distB="0" distL="0" distR="0" wp14:anchorId="123F9F7F" wp14:editId="1B43FFDB">
            <wp:extent cx="5759450" cy="747611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476118"/>
                    </a:xfrm>
                    <a:prstGeom prst="rect">
                      <a:avLst/>
                    </a:prstGeom>
                    <a:noFill/>
                    <a:ln>
                      <a:noFill/>
                    </a:ln>
                  </pic:spPr>
                </pic:pic>
              </a:graphicData>
            </a:graphic>
          </wp:inline>
        </w:drawing>
      </w:r>
    </w:p>
    <w:p w14:paraId="6655F5D4" w14:textId="77777777" w:rsidR="0035712B" w:rsidRPr="00750E51" w:rsidRDefault="0035712B" w:rsidP="0052007E">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4F21F3E8" w14:textId="77777777" w:rsidR="0035712B" w:rsidRPr="00FA54A4" w:rsidRDefault="0035712B" w:rsidP="0052007E">
      <w:pPr>
        <w:jc w:val="both"/>
        <w:rPr>
          <w:sz w:val="16"/>
          <w:szCs w:val="16"/>
        </w:rPr>
      </w:pPr>
    </w:p>
    <w:p w14:paraId="6496F9B9" w14:textId="77777777" w:rsidR="0035712B" w:rsidRDefault="0035712B" w:rsidP="0052007E">
      <w:pPr>
        <w:jc w:val="both"/>
        <w:rPr>
          <w:sz w:val="22"/>
          <w:szCs w:val="22"/>
        </w:rPr>
      </w:pPr>
    </w:p>
    <w:p w14:paraId="0EF7245F" w14:textId="77777777" w:rsidR="0035712B" w:rsidRDefault="0035712B" w:rsidP="0052007E">
      <w:pPr>
        <w:jc w:val="both"/>
        <w:rPr>
          <w:sz w:val="22"/>
          <w:szCs w:val="22"/>
        </w:rPr>
      </w:pPr>
    </w:p>
    <w:p w14:paraId="3A3B1526" w14:textId="77777777" w:rsidR="0035712B" w:rsidRDefault="0035712B" w:rsidP="0052007E">
      <w:pPr>
        <w:pStyle w:val="Akapitzlist"/>
        <w:ind w:left="360"/>
        <w:jc w:val="both"/>
        <w:rPr>
          <w:b/>
          <w:bCs/>
          <w:sz w:val="22"/>
          <w:szCs w:val="22"/>
        </w:rPr>
      </w:pPr>
      <w:r>
        <w:rPr>
          <w:b/>
          <w:bCs/>
          <w:sz w:val="22"/>
          <w:szCs w:val="22"/>
        </w:rPr>
        <w:br w:type="page"/>
      </w:r>
    </w:p>
    <w:p w14:paraId="02138B39" w14:textId="77777777" w:rsidR="00D13795" w:rsidRDefault="00D13795" w:rsidP="0052007E">
      <w:pPr>
        <w:pStyle w:val="Akapitzlist"/>
        <w:ind w:left="360"/>
        <w:jc w:val="both"/>
        <w:rPr>
          <w:b/>
          <w:bCs/>
          <w:noProof/>
          <w:sz w:val="22"/>
          <w:szCs w:val="22"/>
        </w:rPr>
      </w:pPr>
    </w:p>
    <w:p w14:paraId="1D1D835A" w14:textId="708316F2" w:rsidR="00D13795" w:rsidRDefault="00D13795" w:rsidP="0052007E">
      <w:pPr>
        <w:pStyle w:val="Akapitzlist"/>
        <w:ind w:left="360"/>
        <w:jc w:val="both"/>
        <w:rPr>
          <w:b/>
          <w:bCs/>
          <w:sz w:val="22"/>
          <w:szCs w:val="22"/>
        </w:rPr>
      </w:pPr>
      <w:r>
        <w:rPr>
          <w:b/>
          <w:bCs/>
          <w:noProof/>
          <w:sz w:val="22"/>
          <w:szCs w:val="22"/>
        </w:rPr>
        <w:drawing>
          <wp:inline distT="0" distB="0" distL="0" distR="0" wp14:anchorId="78C29C67" wp14:editId="7EBFA0DB">
            <wp:extent cx="5759450" cy="2459894"/>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2459894"/>
                    </a:xfrm>
                    <a:prstGeom prst="rect">
                      <a:avLst/>
                    </a:prstGeom>
                    <a:noFill/>
                    <a:ln>
                      <a:noFill/>
                    </a:ln>
                  </pic:spPr>
                </pic:pic>
              </a:graphicData>
            </a:graphic>
          </wp:inline>
        </w:drawing>
      </w:r>
    </w:p>
    <w:p w14:paraId="188AFECD" w14:textId="77777777" w:rsidR="00D13795" w:rsidRDefault="00D13795" w:rsidP="0052007E">
      <w:pPr>
        <w:pStyle w:val="Akapitzlist"/>
        <w:ind w:left="360"/>
        <w:jc w:val="both"/>
        <w:rPr>
          <w:b/>
          <w:bCs/>
          <w:sz w:val="22"/>
          <w:szCs w:val="22"/>
        </w:rPr>
      </w:pPr>
    </w:p>
    <w:p w14:paraId="42D0AE7F" w14:textId="77777777" w:rsidR="00D13795" w:rsidRDefault="00D13795" w:rsidP="0052007E">
      <w:pPr>
        <w:pStyle w:val="Akapitzlist"/>
        <w:ind w:left="360"/>
        <w:jc w:val="both"/>
        <w:rPr>
          <w:b/>
          <w:bCs/>
          <w:sz w:val="22"/>
          <w:szCs w:val="22"/>
        </w:rPr>
      </w:pPr>
    </w:p>
    <w:p w14:paraId="275DC116" w14:textId="71AD5E3D" w:rsidR="00D13795" w:rsidRDefault="00D13795" w:rsidP="0052007E">
      <w:pPr>
        <w:pStyle w:val="Akapitzlist"/>
        <w:ind w:left="360"/>
        <w:jc w:val="both"/>
        <w:rPr>
          <w:b/>
          <w:bCs/>
          <w:sz w:val="22"/>
          <w:szCs w:val="22"/>
        </w:rPr>
      </w:pPr>
      <w:r>
        <w:rPr>
          <w:b/>
          <w:bCs/>
          <w:noProof/>
          <w:sz w:val="22"/>
          <w:szCs w:val="22"/>
        </w:rPr>
        <w:drawing>
          <wp:inline distT="0" distB="0" distL="0" distR="0" wp14:anchorId="7C56EEF5" wp14:editId="3C78F9F9">
            <wp:extent cx="5759450" cy="4704187"/>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704187"/>
                    </a:xfrm>
                    <a:prstGeom prst="rect">
                      <a:avLst/>
                    </a:prstGeom>
                    <a:noFill/>
                    <a:ln>
                      <a:noFill/>
                    </a:ln>
                  </pic:spPr>
                </pic:pic>
              </a:graphicData>
            </a:graphic>
          </wp:inline>
        </w:drawing>
      </w:r>
    </w:p>
    <w:p w14:paraId="52C52ED3" w14:textId="77777777" w:rsidR="00D13795" w:rsidRDefault="00D13795" w:rsidP="0052007E">
      <w:pPr>
        <w:pStyle w:val="Akapitzlist"/>
        <w:ind w:left="360"/>
        <w:jc w:val="both"/>
        <w:rPr>
          <w:b/>
          <w:bCs/>
          <w:sz w:val="22"/>
          <w:szCs w:val="22"/>
        </w:rPr>
      </w:pPr>
    </w:p>
    <w:p w14:paraId="1044D8B5" w14:textId="77777777" w:rsidR="00D13795" w:rsidRDefault="00D13795" w:rsidP="0052007E">
      <w:pPr>
        <w:pStyle w:val="Akapitzlist"/>
        <w:ind w:left="360"/>
        <w:jc w:val="both"/>
        <w:rPr>
          <w:b/>
          <w:bCs/>
          <w:sz w:val="22"/>
          <w:szCs w:val="22"/>
        </w:rPr>
      </w:pPr>
    </w:p>
    <w:p w14:paraId="3C3A5665" w14:textId="77777777" w:rsidR="00D13795" w:rsidRDefault="00D13795" w:rsidP="0052007E">
      <w:pPr>
        <w:pStyle w:val="Akapitzlist"/>
        <w:ind w:left="360"/>
        <w:jc w:val="both"/>
        <w:rPr>
          <w:b/>
          <w:bCs/>
          <w:sz w:val="22"/>
          <w:szCs w:val="22"/>
        </w:rPr>
      </w:pPr>
    </w:p>
    <w:p w14:paraId="251134D6" w14:textId="77777777" w:rsidR="00D13795" w:rsidRDefault="00D13795" w:rsidP="0052007E">
      <w:pPr>
        <w:pStyle w:val="Akapitzlist"/>
        <w:ind w:left="360"/>
        <w:jc w:val="both"/>
        <w:rPr>
          <w:b/>
          <w:bCs/>
          <w:sz w:val="22"/>
          <w:szCs w:val="22"/>
        </w:rPr>
      </w:pPr>
    </w:p>
    <w:p w14:paraId="081A8A52" w14:textId="77777777" w:rsidR="00D13795" w:rsidRDefault="00D13795" w:rsidP="0052007E">
      <w:pPr>
        <w:pStyle w:val="Akapitzlist"/>
        <w:ind w:left="360"/>
        <w:jc w:val="both"/>
        <w:rPr>
          <w:b/>
          <w:bCs/>
          <w:sz w:val="22"/>
          <w:szCs w:val="22"/>
        </w:rPr>
      </w:pPr>
    </w:p>
    <w:p w14:paraId="7D391C7D" w14:textId="77777777" w:rsidR="00D13795" w:rsidRDefault="00D13795" w:rsidP="0052007E">
      <w:pPr>
        <w:pStyle w:val="Akapitzlist"/>
        <w:ind w:left="360"/>
        <w:jc w:val="both"/>
        <w:rPr>
          <w:b/>
          <w:bCs/>
          <w:sz w:val="22"/>
          <w:szCs w:val="22"/>
        </w:rPr>
      </w:pPr>
    </w:p>
    <w:p w14:paraId="1306EA2A" w14:textId="77777777" w:rsidR="00D13795" w:rsidRDefault="00D13795" w:rsidP="0052007E">
      <w:pPr>
        <w:pStyle w:val="Akapitzlist"/>
        <w:ind w:left="360"/>
        <w:jc w:val="both"/>
        <w:rPr>
          <w:b/>
          <w:bCs/>
          <w:sz w:val="22"/>
          <w:szCs w:val="22"/>
        </w:rPr>
      </w:pPr>
    </w:p>
    <w:p w14:paraId="0B51FF63" w14:textId="77777777" w:rsidR="00D13795" w:rsidRDefault="00D13795" w:rsidP="0052007E">
      <w:pPr>
        <w:pStyle w:val="Akapitzlist"/>
        <w:ind w:left="360"/>
        <w:jc w:val="both"/>
        <w:rPr>
          <w:b/>
          <w:bCs/>
          <w:sz w:val="22"/>
          <w:szCs w:val="22"/>
        </w:rPr>
      </w:pPr>
    </w:p>
    <w:p w14:paraId="63BF404B" w14:textId="77777777" w:rsidR="00D13795" w:rsidRDefault="00D13795" w:rsidP="0052007E">
      <w:pPr>
        <w:pStyle w:val="Akapitzlist"/>
        <w:ind w:left="360"/>
        <w:jc w:val="both"/>
        <w:rPr>
          <w:b/>
          <w:bCs/>
          <w:sz w:val="22"/>
          <w:szCs w:val="22"/>
        </w:rPr>
      </w:pPr>
    </w:p>
    <w:p w14:paraId="07A714F8" w14:textId="77777777" w:rsidR="0035712B" w:rsidRPr="00045BDA" w:rsidRDefault="0035712B" w:rsidP="0052007E">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rsidP="00785C07">
      <w:pPr>
        <w:numPr>
          <w:ilvl w:val="0"/>
          <w:numId w:val="6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71BFD31" w14:textId="77777777" w:rsidR="00115990" w:rsidRDefault="00115990" w:rsidP="00C179AE">
      <w:pPr>
        <w:jc w:val="center"/>
        <w:rPr>
          <w:b/>
          <w:sz w:val="22"/>
          <w:szCs w:val="22"/>
        </w:rPr>
      </w:pPr>
    </w:p>
    <w:p w14:paraId="441F5891" w14:textId="77777777" w:rsidR="00115990" w:rsidRPr="00754CF6" w:rsidRDefault="00115990" w:rsidP="00C179AE">
      <w:pPr>
        <w:jc w:val="center"/>
        <w:rPr>
          <w:b/>
          <w:sz w:val="22"/>
          <w:szCs w:val="22"/>
        </w:rPr>
      </w:pPr>
      <w:r w:rsidRPr="00754CF6">
        <w:rPr>
          <w:b/>
          <w:sz w:val="22"/>
          <w:szCs w:val="22"/>
        </w:rPr>
        <w:t xml:space="preserve">WAGA JEDNOSTKOWA OFEROWANEGO PRZEDMIOTU ZAMÓWIENIA </w:t>
      </w:r>
      <w:r w:rsidRPr="00754CF6">
        <w:rPr>
          <w:b/>
          <w:sz w:val="22"/>
          <w:szCs w:val="22"/>
        </w:rPr>
        <w:br/>
        <w:t>(wypełnić dla każdego z zadań, dla którego składana jest oferta)</w:t>
      </w:r>
    </w:p>
    <w:p w14:paraId="01959B21" w14:textId="77777777" w:rsidR="00115990" w:rsidRPr="00754CF6" w:rsidRDefault="00115990" w:rsidP="00C179AE">
      <w:pPr>
        <w:jc w:val="center"/>
        <w:rPr>
          <w:b/>
          <w:sz w:val="8"/>
          <w:szCs w:val="8"/>
        </w:rPr>
      </w:pPr>
    </w:p>
    <w:p w14:paraId="636CFC68" w14:textId="77777777" w:rsidR="00115990" w:rsidRDefault="00115990" w:rsidP="00115990">
      <w:pPr>
        <w:rPr>
          <w:b/>
        </w:rPr>
      </w:pPr>
      <w:r w:rsidRPr="00A25AB1">
        <w:rPr>
          <w:b/>
        </w:rPr>
        <w:t>TABELA</w:t>
      </w:r>
    </w:p>
    <w:p w14:paraId="7E58BAD5" w14:textId="77777777" w:rsidR="00115990" w:rsidRPr="00A25AB1" w:rsidRDefault="00115990" w:rsidP="00115990">
      <w:pPr>
        <w:rPr>
          <w:b/>
        </w:rPr>
      </w:pPr>
    </w:p>
    <w:tbl>
      <w:tblPr>
        <w:tblW w:w="9090" w:type="dxa"/>
        <w:tblLayout w:type="fixed"/>
        <w:tblCellMar>
          <w:left w:w="0" w:type="dxa"/>
          <w:right w:w="0" w:type="dxa"/>
        </w:tblCellMar>
        <w:tblLook w:val="0000" w:firstRow="0" w:lastRow="0" w:firstColumn="0" w:lastColumn="0" w:noHBand="0" w:noVBand="0"/>
      </w:tblPr>
      <w:tblGrid>
        <w:gridCol w:w="1011"/>
        <w:gridCol w:w="6378"/>
        <w:gridCol w:w="1701"/>
      </w:tblGrid>
      <w:tr w:rsidR="00115990" w:rsidRPr="00754CF6" w14:paraId="6C267132" w14:textId="77777777" w:rsidTr="00C179AE">
        <w:trPr>
          <w:trHeight w:hRule="exact" w:val="555"/>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8AC385B" w14:textId="77777777" w:rsidR="00115990" w:rsidRPr="00754CF6" w:rsidRDefault="00115990" w:rsidP="00C179AE">
            <w:pPr>
              <w:jc w:val="center"/>
              <w:rPr>
                <w:b/>
                <w:bCs/>
                <w:iCs/>
                <w:sz w:val="18"/>
                <w:szCs w:val="18"/>
              </w:rPr>
            </w:pPr>
            <w:bookmarkStart w:id="31" w:name="_Hlk9317269"/>
            <w:r w:rsidRPr="00754CF6">
              <w:rPr>
                <w:b/>
                <w:bCs/>
                <w:iCs/>
                <w:sz w:val="18"/>
                <w:szCs w:val="18"/>
              </w:rPr>
              <w:t>Nr zadania</w:t>
            </w:r>
          </w:p>
        </w:tc>
        <w:tc>
          <w:tcPr>
            <w:tcW w:w="6378"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51FAC217" w14:textId="77777777" w:rsidR="00115990" w:rsidRPr="00754CF6" w:rsidRDefault="00115990" w:rsidP="00C179AE">
            <w:pPr>
              <w:jc w:val="center"/>
              <w:rPr>
                <w:b/>
                <w:bCs/>
                <w:iCs/>
                <w:sz w:val="18"/>
                <w:szCs w:val="18"/>
              </w:rPr>
            </w:pPr>
            <w:r w:rsidRPr="00754CF6">
              <w:rPr>
                <w:b/>
                <w:bCs/>
                <w:iCs/>
                <w:sz w:val="18"/>
                <w:szCs w:val="18"/>
              </w:rPr>
              <w:t>Nazwa materiału</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BF4CDB1" w14:textId="77777777" w:rsidR="00115990" w:rsidRPr="00754CF6" w:rsidRDefault="00115990" w:rsidP="00C179AE">
            <w:pPr>
              <w:jc w:val="center"/>
              <w:rPr>
                <w:b/>
                <w:bCs/>
                <w:iCs/>
                <w:sz w:val="18"/>
                <w:szCs w:val="18"/>
              </w:rPr>
            </w:pPr>
            <w:r w:rsidRPr="00754CF6">
              <w:rPr>
                <w:b/>
                <w:bCs/>
                <w:iCs/>
                <w:sz w:val="18"/>
                <w:szCs w:val="18"/>
              </w:rPr>
              <w:t>Waga</w:t>
            </w:r>
          </w:p>
          <w:p w14:paraId="1983B0E8" w14:textId="77777777" w:rsidR="00115990" w:rsidRPr="00754CF6" w:rsidRDefault="00115990" w:rsidP="00C179AE">
            <w:pPr>
              <w:jc w:val="center"/>
              <w:rPr>
                <w:b/>
                <w:bCs/>
                <w:iCs/>
                <w:sz w:val="18"/>
                <w:szCs w:val="18"/>
              </w:rPr>
            </w:pPr>
            <w:r w:rsidRPr="00754CF6">
              <w:rPr>
                <w:b/>
                <w:bCs/>
                <w:iCs/>
                <w:sz w:val="18"/>
                <w:szCs w:val="18"/>
              </w:rPr>
              <w:t>(kg)</w:t>
            </w:r>
          </w:p>
        </w:tc>
      </w:tr>
      <w:tr w:rsidR="00115990" w:rsidRPr="00754CF6" w14:paraId="14FC5C6C" w14:textId="77777777" w:rsidTr="00115990">
        <w:trPr>
          <w:trHeight w:hRule="exact" w:val="804"/>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D17EDB" w14:textId="77777777" w:rsidR="00115990" w:rsidRPr="00754CF6" w:rsidRDefault="00115990" w:rsidP="00C179AE">
            <w:pPr>
              <w:rPr>
                <w:b/>
                <w:bCs/>
              </w:rPr>
            </w:pPr>
            <w:r w:rsidRPr="00754CF6">
              <w:rPr>
                <w:b/>
                <w:bCs/>
                <w:sz w:val="18"/>
                <w:szCs w:val="18"/>
              </w:rPr>
              <w:t xml:space="preserve">Zadanie </w:t>
            </w:r>
            <w:r>
              <w:rPr>
                <w:b/>
                <w:bCs/>
                <w:sz w:val="18"/>
                <w:szCs w:val="18"/>
              </w:rPr>
              <w:t>1</w:t>
            </w:r>
          </w:p>
        </w:tc>
      </w:tr>
      <w:tr w:rsidR="00115990" w:rsidRPr="00754CF6" w14:paraId="77D2AAA1" w14:textId="77777777" w:rsidTr="00115990">
        <w:trPr>
          <w:trHeight w:hRule="exact" w:val="545"/>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0724BF0" w14:textId="77777777" w:rsidR="00115990" w:rsidRPr="00754CF6" w:rsidRDefault="00115990" w:rsidP="00C179AE">
            <w:pPr>
              <w:jc w:val="center"/>
              <w:rPr>
                <w:b/>
                <w:bCs/>
                <w:sz w:val="18"/>
                <w:szCs w:val="18"/>
              </w:rPr>
            </w:pPr>
            <w:r>
              <w:rPr>
                <w:b/>
                <w:bCs/>
                <w:sz w:val="18"/>
                <w:szCs w:val="18"/>
              </w:rPr>
              <w:t>1</w:t>
            </w:r>
            <w:r w:rsidRPr="00754CF6">
              <w:rPr>
                <w:b/>
                <w:bCs/>
                <w:sz w:val="18"/>
                <w:szCs w:val="18"/>
              </w:rPr>
              <w:t>.1</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BD81293" w14:textId="77777777" w:rsidR="00115990" w:rsidRDefault="00115990" w:rsidP="00115990">
            <w:pPr>
              <w:pStyle w:val="Tekstpodstawowy2"/>
              <w:spacing w:after="0" w:line="240" w:lineRule="auto"/>
              <w:jc w:val="center"/>
              <w:rPr>
                <w:sz w:val="16"/>
                <w:szCs w:val="16"/>
              </w:rPr>
            </w:pPr>
            <w:r w:rsidRPr="004601BF">
              <w:rPr>
                <w:sz w:val="16"/>
                <w:szCs w:val="16"/>
              </w:rPr>
              <w:t>STRZEMIĘ DWUJARZMOWE OSZCZĘDNOŚCIOWE DOLNE SDOD V-36</w:t>
            </w:r>
          </w:p>
          <w:p w14:paraId="1B4D69D2" w14:textId="77777777" w:rsidR="00115990" w:rsidRPr="00754CF6" w:rsidRDefault="00115990" w:rsidP="00115990">
            <w:pPr>
              <w:pStyle w:val="Tekstpodstawowy2"/>
              <w:spacing w:after="0" w:line="240" w:lineRule="auto"/>
              <w:jc w:val="center"/>
              <w:rPr>
                <w:sz w:val="16"/>
                <w:szCs w:val="16"/>
              </w:rPr>
            </w:pPr>
            <w:r w:rsidRPr="004601BF">
              <w:rPr>
                <w:sz w:val="16"/>
                <w:szCs w:val="16"/>
              </w:rPr>
              <w:t>W GATUNKU S480WOBUDOWA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3E15DA8" w14:textId="77777777" w:rsidR="00115990" w:rsidRPr="00754CF6" w:rsidRDefault="00115990" w:rsidP="00C179AE">
            <w:pPr>
              <w:jc w:val="center"/>
            </w:pPr>
          </w:p>
        </w:tc>
      </w:tr>
      <w:tr w:rsidR="00115990" w:rsidRPr="00754CF6" w14:paraId="79849627" w14:textId="77777777" w:rsidTr="00115990">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7E8CFF5" w14:textId="77777777" w:rsidR="00115990" w:rsidRPr="00754CF6" w:rsidRDefault="00115990" w:rsidP="00C179AE">
            <w:pPr>
              <w:jc w:val="center"/>
              <w:rPr>
                <w:b/>
                <w:bCs/>
                <w:sz w:val="18"/>
                <w:szCs w:val="18"/>
              </w:rPr>
            </w:pPr>
            <w:r>
              <w:rPr>
                <w:b/>
                <w:bCs/>
                <w:sz w:val="18"/>
                <w:szCs w:val="18"/>
              </w:rPr>
              <w:t>1</w:t>
            </w:r>
            <w:r w:rsidRPr="00754CF6">
              <w:rPr>
                <w:b/>
                <w:bCs/>
                <w:sz w:val="18"/>
                <w:szCs w:val="18"/>
              </w:rPr>
              <w:t>.2</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97ED260" w14:textId="77777777" w:rsidR="00115990" w:rsidRDefault="00115990" w:rsidP="00115990">
            <w:pPr>
              <w:pStyle w:val="Tekstpodstawowy2"/>
              <w:spacing w:after="0" w:line="240" w:lineRule="auto"/>
              <w:jc w:val="center"/>
              <w:rPr>
                <w:sz w:val="16"/>
                <w:szCs w:val="16"/>
              </w:rPr>
            </w:pPr>
            <w:r w:rsidRPr="004601BF">
              <w:rPr>
                <w:sz w:val="16"/>
                <w:szCs w:val="16"/>
              </w:rPr>
              <w:t>STRZEMIĘ DWUJARZMOWE OSZCZĘDNOŚCIOWE GÓRNE SDOG V-36</w:t>
            </w:r>
          </w:p>
          <w:p w14:paraId="4159AE0D" w14:textId="77777777" w:rsidR="00115990" w:rsidRPr="00754CF6" w:rsidRDefault="00115990" w:rsidP="00115990">
            <w:pPr>
              <w:pStyle w:val="Tekstpodstawowy2"/>
              <w:spacing w:after="0" w:line="240" w:lineRule="auto"/>
              <w:jc w:val="center"/>
              <w:rPr>
                <w:sz w:val="16"/>
                <w:szCs w:val="16"/>
              </w:rPr>
            </w:pPr>
            <w:r w:rsidRPr="004601BF">
              <w:rPr>
                <w:sz w:val="16"/>
                <w:szCs w:val="16"/>
              </w:rPr>
              <w:t>W GATUNKU S480WOBUDOWA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28770842" w14:textId="77777777" w:rsidR="00115990" w:rsidRPr="00754CF6" w:rsidRDefault="00115990" w:rsidP="00C179AE">
            <w:pPr>
              <w:jc w:val="center"/>
            </w:pPr>
          </w:p>
        </w:tc>
      </w:tr>
      <w:tr w:rsidR="00115990" w:rsidRPr="00754CF6" w14:paraId="6215EE02" w14:textId="77777777" w:rsidTr="00115990">
        <w:trPr>
          <w:trHeight w:hRule="exact" w:val="575"/>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E814FA0" w14:textId="77777777" w:rsidR="00115990" w:rsidRPr="00754CF6" w:rsidRDefault="00115990" w:rsidP="00C179AE">
            <w:pPr>
              <w:jc w:val="center"/>
              <w:rPr>
                <w:b/>
                <w:bCs/>
                <w:sz w:val="18"/>
                <w:szCs w:val="18"/>
              </w:rPr>
            </w:pPr>
            <w:r>
              <w:rPr>
                <w:b/>
                <w:bCs/>
                <w:sz w:val="18"/>
                <w:szCs w:val="18"/>
              </w:rPr>
              <w:t>1.3</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1D897E5" w14:textId="77777777" w:rsidR="00115990" w:rsidRDefault="00115990" w:rsidP="00115990">
            <w:pPr>
              <w:jc w:val="center"/>
              <w:rPr>
                <w:sz w:val="16"/>
                <w:szCs w:val="16"/>
              </w:rPr>
            </w:pPr>
            <w:r w:rsidRPr="004601BF">
              <w:rPr>
                <w:sz w:val="16"/>
                <w:szCs w:val="16"/>
              </w:rPr>
              <w:t>STRZEMIĘ DWUJARZMOWE OSZCZĘDNOŚCIOWE ŚRODKOWE SDOS V-36</w:t>
            </w:r>
          </w:p>
          <w:p w14:paraId="1D482641" w14:textId="77777777" w:rsidR="00115990" w:rsidRPr="00754CF6" w:rsidRDefault="00115990" w:rsidP="00115990">
            <w:pPr>
              <w:jc w:val="center"/>
              <w:rPr>
                <w:color w:val="000000"/>
                <w:sz w:val="18"/>
                <w:szCs w:val="18"/>
              </w:rPr>
            </w:pPr>
            <w:r w:rsidRPr="004601BF">
              <w:rPr>
                <w:sz w:val="16"/>
                <w:szCs w:val="16"/>
              </w:rPr>
              <w:t>W GATUNKU S480W  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73F03B0A" w14:textId="77777777" w:rsidR="00115990" w:rsidRPr="00754CF6" w:rsidRDefault="00115990" w:rsidP="00C179AE">
            <w:pPr>
              <w:jc w:val="center"/>
            </w:pPr>
          </w:p>
        </w:tc>
      </w:tr>
    </w:tbl>
    <w:p w14:paraId="4DD91814" w14:textId="77777777" w:rsidR="0035712B" w:rsidRPr="001E228B" w:rsidRDefault="0035712B" w:rsidP="0052007E">
      <w:pPr>
        <w:jc w:val="both"/>
        <w:rPr>
          <w:b/>
          <w:sz w:val="22"/>
          <w:szCs w:val="22"/>
        </w:rPr>
      </w:pPr>
    </w:p>
    <w:p w14:paraId="1C7DA51D" w14:textId="77777777" w:rsidR="0035712B" w:rsidRPr="001E228B" w:rsidRDefault="0035712B" w:rsidP="00785C07">
      <w:pPr>
        <w:numPr>
          <w:ilvl w:val="0"/>
          <w:numId w:val="67"/>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90CBB7E" w14:textId="77777777" w:rsidR="00115990" w:rsidRPr="00C02FF4" w:rsidRDefault="00115990" w:rsidP="00115990">
      <w:pPr>
        <w:tabs>
          <w:tab w:val="left" w:pos="709"/>
        </w:tabs>
        <w:suppressAutoHyphens/>
        <w:jc w:val="both"/>
        <w:rPr>
          <w:sz w:val="22"/>
          <w:szCs w:val="22"/>
        </w:rPr>
      </w:pPr>
    </w:p>
    <w:p w14:paraId="18818A52" w14:textId="77777777" w:rsidR="00115990" w:rsidRDefault="00115990" w:rsidP="00785C07">
      <w:pPr>
        <w:numPr>
          <w:ilvl w:val="0"/>
          <w:numId w:val="84"/>
        </w:numPr>
        <w:suppressAutoHyphens/>
        <w:jc w:val="both"/>
        <w:rPr>
          <w:sz w:val="22"/>
          <w:szCs w:val="22"/>
        </w:rPr>
      </w:pPr>
      <w:r w:rsidRPr="00C02FF4">
        <w:rPr>
          <w:sz w:val="22"/>
          <w:szCs w:val="22"/>
        </w:rPr>
        <w:t>Aktualny(e) dobrowolny(e)</w:t>
      </w:r>
      <w:r w:rsidRPr="00C02FF4">
        <w:rPr>
          <w:b/>
          <w:bCs/>
          <w:sz w:val="22"/>
          <w:szCs w:val="22"/>
        </w:rPr>
        <w:t xml:space="preserve"> certyfikat(y) </w:t>
      </w:r>
      <w:r w:rsidRPr="00C02FF4">
        <w:rPr>
          <w:sz w:val="22"/>
          <w:szCs w:val="22"/>
        </w:rPr>
        <w:t>na zgodność z wymogami normy PN-G-15011:2011 wydany(e), na podstawie udzielonej akredytacji w zakresie ww. normy, przez akredytowaną jednostkę certyfikującą wyroby.</w:t>
      </w:r>
    </w:p>
    <w:p w14:paraId="3CA43272" w14:textId="77777777" w:rsidR="00115990" w:rsidRPr="00C02FF4" w:rsidRDefault="00115990" w:rsidP="00115990">
      <w:pPr>
        <w:tabs>
          <w:tab w:val="num" w:pos="6067"/>
        </w:tabs>
        <w:suppressAutoHyphens/>
        <w:jc w:val="both"/>
        <w:rPr>
          <w:sz w:val="22"/>
          <w:szCs w:val="22"/>
        </w:rPr>
      </w:pPr>
    </w:p>
    <w:p w14:paraId="02302446" w14:textId="77777777" w:rsidR="00115990" w:rsidRDefault="00115990" w:rsidP="00115990">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0BEC3147" w14:textId="77777777" w:rsidR="00115990" w:rsidRPr="00C02FF4" w:rsidRDefault="00115990" w:rsidP="00115990">
      <w:pPr>
        <w:tabs>
          <w:tab w:val="left" w:pos="900"/>
        </w:tabs>
        <w:suppressAutoHyphens/>
        <w:jc w:val="both"/>
        <w:rPr>
          <w:b/>
          <w:bCs/>
          <w:i/>
          <w:sz w:val="22"/>
          <w:szCs w:val="22"/>
        </w:rPr>
      </w:pPr>
      <w:r w:rsidRPr="00C02FF4">
        <w:rPr>
          <w:b/>
          <w:bCs/>
          <w:i/>
          <w:sz w:val="22"/>
          <w:szCs w:val="22"/>
        </w:rPr>
        <w:t xml:space="preserve"> lub</w:t>
      </w:r>
    </w:p>
    <w:p w14:paraId="7F2B2BD6" w14:textId="77777777" w:rsidR="00115990" w:rsidRPr="008E516A" w:rsidRDefault="00115990" w:rsidP="00115990">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 xml:space="preserve">z delegacji tej ustawy, obowiązującej w dniu wydania certyfikatu. </w:t>
      </w:r>
    </w:p>
    <w:p w14:paraId="363DA6AC" w14:textId="77777777" w:rsidR="00115990" w:rsidRPr="00634C1C" w:rsidRDefault="00115990" w:rsidP="00115990">
      <w:pPr>
        <w:autoSpaceDE w:val="0"/>
        <w:autoSpaceDN w:val="0"/>
        <w:adjustRightInd w:val="0"/>
        <w:ind w:left="709"/>
        <w:rPr>
          <w:sz w:val="22"/>
        </w:rPr>
      </w:pPr>
      <w:r w:rsidRPr="00634C1C">
        <w:rPr>
          <w:sz w:val="22"/>
        </w:rPr>
        <w:t>nr certyfikatu ………………………………….…..…</w:t>
      </w:r>
    </w:p>
    <w:p w14:paraId="762FDB70" w14:textId="77777777" w:rsidR="00115990" w:rsidRPr="00634C1C" w:rsidRDefault="00115990" w:rsidP="00115990">
      <w:pPr>
        <w:autoSpaceDE w:val="0"/>
        <w:autoSpaceDN w:val="0"/>
        <w:adjustRightInd w:val="0"/>
        <w:ind w:left="709"/>
        <w:rPr>
          <w:sz w:val="22"/>
        </w:rPr>
      </w:pPr>
      <w:r w:rsidRPr="00634C1C">
        <w:rPr>
          <w:sz w:val="22"/>
        </w:rPr>
        <w:t>data wystawienia …………………………………….</w:t>
      </w:r>
    </w:p>
    <w:p w14:paraId="2502586B" w14:textId="77777777" w:rsidR="00115990" w:rsidRPr="00634C1C" w:rsidRDefault="00115990" w:rsidP="00115990">
      <w:pPr>
        <w:autoSpaceDE w:val="0"/>
        <w:autoSpaceDN w:val="0"/>
        <w:adjustRightInd w:val="0"/>
        <w:ind w:left="709"/>
        <w:rPr>
          <w:sz w:val="22"/>
        </w:rPr>
      </w:pPr>
      <w:r w:rsidRPr="00634C1C">
        <w:rPr>
          <w:sz w:val="22"/>
        </w:rPr>
        <w:t>data obowiązywania …………………………………</w:t>
      </w:r>
    </w:p>
    <w:p w14:paraId="6606B6BE" w14:textId="77777777" w:rsidR="00115990" w:rsidRDefault="00115990" w:rsidP="00115990">
      <w:pPr>
        <w:jc w:val="both"/>
        <w:rPr>
          <w:sz w:val="22"/>
          <w:szCs w:val="22"/>
        </w:rPr>
      </w:pPr>
    </w:p>
    <w:p w14:paraId="2A9D87DE" w14:textId="77777777" w:rsidR="00115990" w:rsidRDefault="00115990" w:rsidP="00785C07">
      <w:pPr>
        <w:numPr>
          <w:ilvl w:val="0"/>
          <w:numId w:val="84"/>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78721840" w14:textId="77777777" w:rsidR="00115990" w:rsidRPr="008E516A" w:rsidRDefault="00115990" w:rsidP="00115990">
      <w:pPr>
        <w:tabs>
          <w:tab w:val="num" w:pos="6067"/>
        </w:tabs>
        <w:suppressAutoHyphens/>
        <w:ind w:left="720"/>
        <w:jc w:val="both"/>
        <w:rPr>
          <w:sz w:val="22"/>
          <w:szCs w:val="22"/>
        </w:rPr>
      </w:pPr>
    </w:p>
    <w:p w14:paraId="4C194FD4" w14:textId="77777777" w:rsidR="00115990" w:rsidRPr="008E516A" w:rsidRDefault="00115990" w:rsidP="00785C07">
      <w:pPr>
        <w:numPr>
          <w:ilvl w:val="0"/>
          <w:numId w:val="84"/>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3FA78D1F" w14:textId="77777777" w:rsidR="0035712B" w:rsidRDefault="0035712B" w:rsidP="0052007E">
      <w:pPr>
        <w:autoSpaceDE w:val="0"/>
        <w:autoSpaceDN w:val="0"/>
        <w:adjustRightInd w:val="0"/>
        <w:jc w:val="both"/>
        <w:rPr>
          <w:b/>
          <w:sz w:val="22"/>
          <w:szCs w:val="22"/>
        </w:rPr>
      </w:pPr>
    </w:p>
    <w:p w14:paraId="0218462C" w14:textId="77777777" w:rsidR="00115990" w:rsidRDefault="00115990" w:rsidP="0052007E">
      <w:pPr>
        <w:autoSpaceDE w:val="0"/>
        <w:autoSpaceDN w:val="0"/>
        <w:adjustRightInd w:val="0"/>
        <w:jc w:val="both"/>
        <w:rPr>
          <w:b/>
          <w:sz w:val="22"/>
          <w:szCs w:val="22"/>
        </w:rPr>
      </w:pPr>
    </w:p>
    <w:p w14:paraId="3D065FA6" w14:textId="77777777" w:rsidR="00115990" w:rsidRDefault="00115990" w:rsidP="0052007E">
      <w:pPr>
        <w:autoSpaceDE w:val="0"/>
        <w:autoSpaceDN w:val="0"/>
        <w:adjustRightInd w:val="0"/>
        <w:jc w:val="both"/>
        <w:rPr>
          <w:b/>
          <w:sz w:val="22"/>
          <w:szCs w:val="22"/>
        </w:rPr>
      </w:pPr>
    </w:p>
    <w:p w14:paraId="15D9E119" w14:textId="77777777" w:rsidR="00115990" w:rsidRPr="005E1E61" w:rsidRDefault="00115990" w:rsidP="0052007E">
      <w:pPr>
        <w:autoSpaceDE w:val="0"/>
        <w:autoSpaceDN w:val="0"/>
        <w:adjustRightInd w:val="0"/>
        <w:jc w:val="both"/>
        <w:rPr>
          <w:b/>
          <w:sz w:val="22"/>
          <w:szCs w:val="22"/>
        </w:rPr>
      </w:pPr>
    </w:p>
    <w:bookmarkEnd w:id="31"/>
    <w:p w14:paraId="19DDC418" w14:textId="77777777" w:rsidR="0035712B" w:rsidRDefault="0035712B" w:rsidP="00785C07">
      <w:pPr>
        <w:numPr>
          <w:ilvl w:val="0"/>
          <w:numId w:val="67"/>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52007E">
      <w:pPr>
        <w:ind w:left="426"/>
        <w:jc w:val="both"/>
        <w:rPr>
          <w:b/>
          <w:sz w:val="22"/>
          <w:szCs w:val="22"/>
        </w:rPr>
      </w:pPr>
    </w:p>
    <w:p w14:paraId="147644A1" w14:textId="55DD89CC" w:rsidR="0035712B" w:rsidRPr="008A1F3B" w:rsidRDefault="0035712B" w:rsidP="00785C07">
      <w:pPr>
        <w:numPr>
          <w:ilvl w:val="6"/>
          <w:numId w:val="56"/>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115990" w14:paraId="0C5D389C" w14:textId="77777777" w:rsidTr="008B6581">
        <w:trPr>
          <w:tblHeader/>
        </w:trPr>
        <w:tc>
          <w:tcPr>
            <w:tcW w:w="1488" w:type="dxa"/>
            <w:vAlign w:val="center"/>
          </w:tcPr>
          <w:p w14:paraId="18338CD6" w14:textId="77777777" w:rsidR="0035712B" w:rsidRPr="00115990" w:rsidRDefault="0035712B" w:rsidP="0052007E">
            <w:pPr>
              <w:jc w:val="center"/>
              <w:rPr>
                <w:b/>
                <w:sz w:val="18"/>
                <w:szCs w:val="18"/>
              </w:rPr>
            </w:pPr>
            <w:r w:rsidRPr="00115990">
              <w:rPr>
                <w:b/>
                <w:sz w:val="18"/>
                <w:szCs w:val="18"/>
              </w:rPr>
              <w:t>Zadanie/pozycja</w:t>
            </w:r>
          </w:p>
        </w:tc>
        <w:tc>
          <w:tcPr>
            <w:tcW w:w="3402" w:type="dxa"/>
            <w:vAlign w:val="center"/>
          </w:tcPr>
          <w:p w14:paraId="0CAEB800" w14:textId="77777777" w:rsidR="0035712B" w:rsidRPr="00115990" w:rsidRDefault="0035712B" w:rsidP="0052007E">
            <w:pPr>
              <w:jc w:val="center"/>
              <w:rPr>
                <w:b/>
                <w:sz w:val="18"/>
                <w:szCs w:val="18"/>
              </w:rPr>
            </w:pPr>
            <w:r w:rsidRPr="00115990">
              <w:rPr>
                <w:b/>
                <w:sz w:val="18"/>
                <w:szCs w:val="18"/>
              </w:rPr>
              <w:t>Nazwa handlowa (jeżeli dotyczy)</w:t>
            </w:r>
          </w:p>
        </w:tc>
        <w:tc>
          <w:tcPr>
            <w:tcW w:w="3544" w:type="dxa"/>
            <w:vAlign w:val="center"/>
          </w:tcPr>
          <w:p w14:paraId="25D58BB4" w14:textId="77777777" w:rsidR="0035712B" w:rsidRPr="00115990" w:rsidRDefault="0035712B" w:rsidP="0052007E">
            <w:pPr>
              <w:jc w:val="center"/>
              <w:rPr>
                <w:b/>
                <w:sz w:val="18"/>
                <w:szCs w:val="18"/>
              </w:rPr>
            </w:pPr>
            <w:r w:rsidRPr="00115990">
              <w:rPr>
                <w:b/>
                <w:sz w:val="18"/>
                <w:szCs w:val="18"/>
              </w:rPr>
              <w:t>Producent (nazwa i adres)</w:t>
            </w:r>
          </w:p>
        </w:tc>
      </w:tr>
      <w:tr w:rsidR="00115990" w:rsidRPr="00115990" w14:paraId="569D558A" w14:textId="77777777" w:rsidTr="008A1F3B">
        <w:trPr>
          <w:trHeight w:val="346"/>
        </w:trPr>
        <w:tc>
          <w:tcPr>
            <w:tcW w:w="1488" w:type="dxa"/>
            <w:vAlign w:val="center"/>
          </w:tcPr>
          <w:p w14:paraId="6F515F55" w14:textId="77777777" w:rsidR="0035712B" w:rsidRPr="00115990" w:rsidRDefault="0035712B" w:rsidP="0052007E">
            <w:pPr>
              <w:tabs>
                <w:tab w:val="num" w:pos="360"/>
              </w:tabs>
              <w:jc w:val="center"/>
              <w:rPr>
                <w:b/>
              </w:rPr>
            </w:pPr>
          </w:p>
        </w:tc>
        <w:tc>
          <w:tcPr>
            <w:tcW w:w="3402" w:type="dxa"/>
          </w:tcPr>
          <w:p w14:paraId="1FC33598" w14:textId="77777777" w:rsidR="0035712B" w:rsidRPr="00115990" w:rsidRDefault="0035712B" w:rsidP="0052007E">
            <w:pPr>
              <w:jc w:val="center"/>
              <w:rPr>
                <w:b/>
              </w:rPr>
            </w:pPr>
          </w:p>
        </w:tc>
        <w:tc>
          <w:tcPr>
            <w:tcW w:w="3544" w:type="dxa"/>
          </w:tcPr>
          <w:p w14:paraId="1EEBC97C" w14:textId="77777777" w:rsidR="0035712B" w:rsidRPr="00115990" w:rsidRDefault="0035712B" w:rsidP="0052007E">
            <w:pPr>
              <w:jc w:val="center"/>
              <w:rPr>
                <w:b/>
              </w:rPr>
            </w:pPr>
          </w:p>
        </w:tc>
      </w:tr>
      <w:tr w:rsidR="0035712B" w:rsidRPr="00750E51" w14:paraId="69EB8794" w14:textId="77777777" w:rsidTr="008A1F3B">
        <w:trPr>
          <w:trHeight w:val="394"/>
        </w:trPr>
        <w:tc>
          <w:tcPr>
            <w:tcW w:w="1488" w:type="dxa"/>
            <w:vAlign w:val="center"/>
          </w:tcPr>
          <w:p w14:paraId="6CE77183" w14:textId="77777777" w:rsidR="0035712B" w:rsidRPr="00750E51" w:rsidRDefault="0035712B" w:rsidP="0052007E">
            <w:pPr>
              <w:tabs>
                <w:tab w:val="num" w:pos="360"/>
              </w:tabs>
              <w:jc w:val="center"/>
              <w:rPr>
                <w:b/>
                <w:color w:val="FF0000"/>
              </w:rPr>
            </w:pPr>
          </w:p>
        </w:tc>
        <w:tc>
          <w:tcPr>
            <w:tcW w:w="3402" w:type="dxa"/>
          </w:tcPr>
          <w:p w14:paraId="05FA9B64" w14:textId="77777777" w:rsidR="0035712B" w:rsidRPr="00750E51" w:rsidRDefault="0035712B" w:rsidP="0052007E">
            <w:pPr>
              <w:jc w:val="center"/>
              <w:rPr>
                <w:b/>
                <w:color w:val="FF0000"/>
              </w:rPr>
            </w:pPr>
          </w:p>
        </w:tc>
        <w:tc>
          <w:tcPr>
            <w:tcW w:w="3544" w:type="dxa"/>
          </w:tcPr>
          <w:p w14:paraId="7A27F4E9" w14:textId="77777777" w:rsidR="0035712B" w:rsidRPr="00750E51" w:rsidRDefault="0035712B" w:rsidP="0052007E">
            <w:pPr>
              <w:jc w:val="center"/>
              <w:rPr>
                <w:b/>
                <w:color w:val="FF0000"/>
              </w:rPr>
            </w:pPr>
          </w:p>
        </w:tc>
      </w:tr>
      <w:tr w:rsidR="00115990" w:rsidRPr="00750E51" w14:paraId="1A4AFE1C" w14:textId="77777777" w:rsidTr="00115990">
        <w:trPr>
          <w:trHeight w:val="417"/>
        </w:trPr>
        <w:tc>
          <w:tcPr>
            <w:tcW w:w="1488" w:type="dxa"/>
            <w:vAlign w:val="center"/>
          </w:tcPr>
          <w:p w14:paraId="32764C61" w14:textId="77777777" w:rsidR="00115990" w:rsidRPr="00750E51" w:rsidRDefault="00115990" w:rsidP="0052007E">
            <w:pPr>
              <w:tabs>
                <w:tab w:val="num" w:pos="360"/>
              </w:tabs>
              <w:jc w:val="center"/>
              <w:rPr>
                <w:b/>
                <w:color w:val="FF0000"/>
              </w:rPr>
            </w:pPr>
          </w:p>
        </w:tc>
        <w:tc>
          <w:tcPr>
            <w:tcW w:w="3402" w:type="dxa"/>
          </w:tcPr>
          <w:p w14:paraId="7F5D05AB" w14:textId="77777777" w:rsidR="00115990" w:rsidRPr="00750E51" w:rsidRDefault="00115990" w:rsidP="0052007E">
            <w:pPr>
              <w:jc w:val="center"/>
              <w:rPr>
                <w:b/>
                <w:color w:val="FF0000"/>
              </w:rPr>
            </w:pPr>
          </w:p>
        </w:tc>
        <w:tc>
          <w:tcPr>
            <w:tcW w:w="3544" w:type="dxa"/>
          </w:tcPr>
          <w:p w14:paraId="2EAF688F" w14:textId="77777777" w:rsidR="00115990" w:rsidRPr="00750E51" w:rsidRDefault="00115990" w:rsidP="0052007E">
            <w:pPr>
              <w:jc w:val="center"/>
              <w:rPr>
                <w:b/>
                <w:color w:val="FF0000"/>
              </w:rPr>
            </w:pPr>
          </w:p>
        </w:tc>
      </w:tr>
    </w:tbl>
    <w:p w14:paraId="0BBD1934" w14:textId="77777777" w:rsidR="0035712B" w:rsidRDefault="0035712B" w:rsidP="0052007E">
      <w:pPr>
        <w:ind w:left="709"/>
        <w:jc w:val="both"/>
        <w:rPr>
          <w:sz w:val="22"/>
          <w:szCs w:val="22"/>
        </w:rPr>
      </w:pPr>
    </w:p>
    <w:p w14:paraId="707C8A99" w14:textId="77777777" w:rsidR="0035712B" w:rsidRPr="00EE44BA" w:rsidRDefault="0035712B" w:rsidP="00785C07">
      <w:pPr>
        <w:numPr>
          <w:ilvl w:val="6"/>
          <w:numId w:val="5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31C5CCB" w14:textId="77777777" w:rsidR="00115990" w:rsidRPr="00115990" w:rsidRDefault="00115990" w:rsidP="00115990">
      <w:pPr>
        <w:jc w:val="both"/>
        <w:rPr>
          <w:b/>
          <w:bCs/>
          <w:color w:val="FF0000"/>
          <w:sz w:val="22"/>
          <w:szCs w:val="22"/>
        </w:rPr>
      </w:pPr>
    </w:p>
    <w:p w14:paraId="2220D58E" w14:textId="77777777" w:rsidR="00115990" w:rsidRPr="008E516A" w:rsidRDefault="00115990" w:rsidP="00785C07">
      <w:pPr>
        <w:numPr>
          <w:ilvl w:val="6"/>
          <w:numId w:val="56"/>
        </w:numPr>
        <w:ind w:left="709" w:hanging="425"/>
        <w:jc w:val="both"/>
        <w:rPr>
          <w:sz w:val="22"/>
          <w:szCs w:val="22"/>
        </w:rPr>
      </w:pPr>
      <w:r w:rsidRPr="00634C1C">
        <w:rPr>
          <w:b/>
          <w:sz w:val="22"/>
          <w:szCs w:val="22"/>
        </w:rPr>
        <w:t>Oświadczam,</w:t>
      </w:r>
      <w:r w:rsidRPr="00634C1C">
        <w:rPr>
          <w:sz w:val="22"/>
          <w:szCs w:val="22"/>
        </w:rPr>
        <w:t xml:space="preserve"> że</w:t>
      </w:r>
      <w:r>
        <w:rPr>
          <w:sz w:val="22"/>
          <w:szCs w:val="22"/>
        </w:rPr>
        <w:t xml:space="preserve"> </w:t>
      </w:r>
      <w:r w:rsidRPr="00CB3888">
        <w:rPr>
          <w:bCs/>
          <w:sz w:val="22"/>
          <w:szCs w:val="22"/>
        </w:rPr>
        <w:t>p</w:t>
      </w:r>
      <w:r>
        <w:rPr>
          <w:bCs/>
          <w:sz w:val="22"/>
          <w:szCs w:val="22"/>
        </w:rPr>
        <w:t>rzedmiot zamówienia spełnia</w:t>
      </w:r>
      <w:r w:rsidRPr="00CB3888">
        <w:rPr>
          <w:bCs/>
          <w:sz w:val="22"/>
          <w:szCs w:val="22"/>
        </w:rPr>
        <w:t xml:space="preserve"> wymagania przepisów prawnych:</w:t>
      </w:r>
    </w:p>
    <w:p w14:paraId="758F2509" w14:textId="3BDA9973" w:rsidR="00115990" w:rsidRPr="008A1F3B" w:rsidRDefault="00115990" w:rsidP="00785C07">
      <w:pPr>
        <w:pStyle w:val="Akapitzlist"/>
        <w:numPr>
          <w:ilvl w:val="2"/>
          <w:numId w:val="43"/>
        </w:numPr>
        <w:jc w:val="both"/>
        <w:rPr>
          <w:sz w:val="22"/>
          <w:szCs w:val="22"/>
        </w:rPr>
      </w:pPr>
      <w:r w:rsidRPr="008A1F3B">
        <w:rPr>
          <w:iCs/>
          <w:sz w:val="22"/>
          <w:szCs w:val="22"/>
        </w:rPr>
        <w:t>Ustawy z dnia 9 czerwca 2011 r.</w:t>
      </w:r>
      <w:r w:rsidRPr="008A1F3B">
        <w:rPr>
          <w:i/>
          <w:sz w:val="22"/>
          <w:szCs w:val="22"/>
        </w:rPr>
        <w:t xml:space="preserve"> - </w:t>
      </w:r>
      <w:r w:rsidRPr="008A1F3B">
        <w:rPr>
          <w:sz w:val="22"/>
          <w:szCs w:val="22"/>
        </w:rPr>
        <w:t>„Prawo geologiczne i górnicze”</w:t>
      </w:r>
      <w:r w:rsidR="008A1F3B" w:rsidRPr="008A1F3B">
        <w:rPr>
          <w:sz w:val="22"/>
          <w:szCs w:val="22"/>
        </w:rPr>
        <w:t xml:space="preserve"> </w:t>
      </w:r>
      <w:r w:rsidRPr="008A1F3B">
        <w:rPr>
          <w:sz w:val="22"/>
          <w:szCs w:val="22"/>
        </w:rPr>
        <w:t>(</w:t>
      </w:r>
      <w:r w:rsidR="008A1F3B" w:rsidRPr="008A1F3B">
        <w:rPr>
          <w:sz w:val="22"/>
          <w:szCs w:val="22"/>
        </w:rPr>
        <w:t xml:space="preserve">Dz.U. 2026, </w:t>
      </w:r>
      <w:r w:rsidR="008A1F3B">
        <w:rPr>
          <w:sz w:val="22"/>
          <w:szCs w:val="22"/>
        </w:rPr>
        <w:br/>
      </w:r>
      <w:r w:rsidR="008A1F3B" w:rsidRPr="008A1F3B">
        <w:rPr>
          <w:sz w:val="22"/>
          <w:szCs w:val="22"/>
        </w:rPr>
        <w:t>poz. 69</w:t>
      </w:r>
      <w:r w:rsidRPr="008A1F3B">
        <w:rPr>
          <w:sz w:val="22"/>
          <w:szCs w:val="22"/>
        </w:rPr>
        <w:t>),</w:t>
      </w:r>
    </w:p>
    <w:p w14:paraId="0F8CAEC0" w14:textId="77777777" w:rsidR="00115990" w:rsidRDefault="00115990" w:rsidP="00785C07">
      <w:pPr>
        <w:pStyle w:val="Akapitzlist"/>
        <w:numPr>
          <w:ilvl w:val="0"/>
          <w:numId w:val="86"/>
        </w:numPr>
        <w:ind w:hanging="436"/>
        <w:jc w:val="both"/>
        <w:rPr>
          <w:sz w:val="22"/>
          <w:szCs w:val="22"/>
        </w:rPr>
      </w:pPr>
      <w:r w:rsidRPr="00CB3888">
        <w:rPr>
          <w:iCs/>
          <w:sz w:val="22"/>
          <w:szCs w:val="22"/>
        </w:rPr>
        <w:t>Rozporządzenia Ministra Energii z dnia 23.11.2016r.</w:t>
      </w:r>
      <w:r w:rsidRPr="00CB3888">
        <w:rPr>
          <w:i/>
          <w:sz w:val="22"/>
          <w:szCs w:val="22"/>
        </w:rPr>
        <w:t xml:space="preserve"> – </w:t>
      </w:r>
      <w:r w:rsidRPr="00CB3888">
        <w:rPr>
          <w:sz w:val="22"/>
          <w:szCs w:val="22"/>
        </w:rPr>
        <w:t>w sprawie szczegółowych wymagań dotyczących prowadzenia ruchu podziemnych zakładów górniczych,</w:t>
      </w:r>
      <w:r w:rsidRPr="00CB3888">
        <w:rPr>
          <w:b/>
          <w:sz w:val="22"/>
          <w:szCs w:val="22"/>
        </w:rPr>
        <w:t xml:space="preserve"> </w:t>
      </w:r>
      <w:r>
        <w:rPr>
          <w:b/>
          <w:sz w:val="22"/>
          <w:szCs w:val="22"/>
        </w:rPr>
        <w:t xml:space="preserve">                   </w:t>
      </w:r>
      <w:r>
        <w:rPr>
          <w:sz w:val="22"/>
          <w:szCs w:val="22"/>
        </w:rPr>
        <w:t xml:space="preserve">(Dz. U. z 2017 r. poz. 1118 </w:t>
      </w:r>
      <w:r w:rsidRPr="00CB3888">
        <w:rPr>
          <w:sz w:val="22"/>
          <w:szCs w:val="22"/>
        </w:rPr>
        <w:t>z późn.zm</w:t>
      </w:r>
      <w:r>
        <w:rPr>
          <w:sz w:val="22"/>
          <w:szCs w:val="22"/>
        </w:rPr>
        <w:t>.</w:t>
      </w:r>
      <w:r w:rsidRPr="00CB3888">
        <w:rPr>
          <w:sz w:val="22"/>
          <w:szCs w:val="22"/>
        </w:rPr>
        <w:t>)</w:t>
      </w:r>
      <w:r>
        <w:rPr>
          <w:sz w:val="22"/>
          <w:szCs w:val="22"/>
        </w:rPr>
        <w:t>.</w:t>
      </w:r>
    </w:p>
    <w:p w14:paraId="6F98BD2F" w14:textId="77777777" w:rsidR="00115990" w:rsidRPr="008E516A" w:rsidRDefault="00115990" w:rsidP="00115990">
      <w:pPr>
        <w:pStyle w:val="Akapitzlist"/>
        <w:ind w:left="1287"/>
        <w:jc w:val="both"/>
        <w:rPr>
          <w:sz w:val="22"/>
          <w:szCs w:val="22"/>
        </w:rPr>
      </w:pPr>
    </w:p>
    <w:p w14:paraId="2318C58E" w14:textId="77777777" w:rsidR="00115990" w:rsidRPr="00115990" w:rsidRDefault="00115990" w:rsidP="00785C07">
      <w:pPr>
        <w:pStyle w:val="Akapitzlist"/>
        <w:numPr>
          <w:ilvl w:val="0"/>
          <w:numId w:val="87"/>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876668">
        <w:rPr>
          <w:sz w:val="22"/>
          <w:szCs w:val="22"/>
        </w:rPr>
        <w:t xml:space="preserve">oferowany towar </w:t>
      </w:r>
      <w:r>
        <w:rPr>
          <w:sz w:val="22"/>
          <w:szCs w:val="22"/>
        </w:rPr>
        <w:t xml:space="preserve">jest  </w:t>
      </w:r>
      <w:r w:rsidRPr="00CB3888">
        <w:rPr>
          <w:bCs/>
          <w:sz w:val="22"/>
          <w:szCs w:val="22"/>
        </w:rPr>
        <w:t xml:space="preserve">wykonany zgodnie z Dokumentacją </w:t>
      </w:r>
      <w:proofErr w:type="spellStart"/>
      <w:r w:rsidRPr="00CB3888">
        <w:rPr>
          <w:bCs/>
          <w:sz w:val="22"/>
          <w:szCs w:val="22"/>
        </w:rPr>
        <w:t>Techniczno</w:t>
      </w:r>
      <w:proofErr w:type="spellEnd"/>
      <w:r>
        <w:rPr>
          <w:bCs/>
          <w:sz w:val="22"/>
          <w:szCs w:val="22"/>
        </w:rPr>
        <w:t xml:space="preserve">                   </w:t>
      </w:r>
      <w:r w:rsidRPr="00CB3888">
        <w:rPr>
          <w:bCs/>
          <w:sz w:val="22"/>
          <w:szCs w:val="22"/>
        </w:rPr>
        <w:t>–</w:t>
      </w:r>
      <w:r>
        <w:rPr>
          <w:bCs/>
          <w:sz w:val="22"/>
          <w:szCs w:val="22"/>
        </w:rPr>
        <w:t xml:space="preserve"> </w:t>
      </w:r>
      <w:r w:rsidRPr="00CB3888">
        <w:rPr>
          <w:bCs/>
          <w:sz w:val="22"/>
          <w:szCs w:val="22"/>
        </w:rPr>
        <w:t>Ruchową oraz rysunkiem technicznym zgodnymi z uzyskanym certyfikatem.</w:t>
      </w:r>
    </w:p>
    <w:p w14:paraId="519EB0E7" w14:textId="77777777" w:rsidR="00115990" w:rsidRPr="00CB3888" w:rsidRDefault="00115990" w:rsidP="00115990">
      <w:pPr>
        <w:pStyle w:val="Akapitzlist"/>
        <w:ind w:left="709"/>
        <w:jc w:val="both"/>
        <w:rPr>
          <w:sz w:val="22"/>
          <w:szCs w:val="22"/>
        </w:rPr>
      </w:pPr>
    </w:p>
    <w:p w14:paraId="085FAF35" w14:textId="77777777" w:rsidR="00115990" w:rsidRPr="00CB3888" w:rsidRDefault="00115990" w:rsidP="00785C07">
      <w:pPr>
        <w:pStyle w:val="Akapitzlist"/>
        <w:numPr>
          <w:ilvl w:val="0"/>
          <w:numId w:val="87"/>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CB3888">
        <w:rPr>
          <w:bCs/>
          <w:sz w:val="22"/>
          <w:szCs w:val="22"/>
        </w:rPr>
        <w:t xml:space="preserve">strzemiona </w:t>
      </w:r>
      <w:r>
        <w:rPr>
          <w:bCs/>
          <w:sz w:val="22"/>
          <w:szCs w:val="22"/>
        </w:rPr>
        <w:t>dwujarzmowe V ………………………..</w:t>
      </w:r>
      <w:r w:rsidRPr="00CB3888">
        <w:rPr>
          <w:bCs/>
          <w:sz w:val="22"/>
          <w:szCs w:val="22"/>
        </w:rPr>
        <w:t xml:space="preserve"> </w:t>
      </w:r>
      <w:r>
        <w:rPr>
          <w:bCs/>
          <w:sz w:val="22"/>
          <w:szCs w:val="22"/>
        </w:rPr>
        <w:t>spełniają</w:t>
      </w:r>
      <w:r w:rsidRPr="00CB3888">
        <w:rPr>
          <w:bCs/>
          <w:sz w:val="22"/>
          <w:szCs w:val="22"/>
        </w:rPr>
        <w:t xml:space="preserve"> wymagania normy </w:t>
      </w:r>
      <w:r w:rsidRPr="00CB3888">
        <w:rPr>
          <w:b/>
          <w:bCs/>
          <w:sz w:val="22"/>
          <w:szCs w:val="22"/>
        </w:rPr>
        <w:t>PN-G-15011:2011.</w:t>
      </w:r>
      <w:r w:rsidRPr="00CB3888">
        <w:rPr>
          <w:bCs/>
          <w:sz w:val="22"/>
          <w:szCs w:val="22"/>
        </w:rPr>
        <w:t xml:space="preserve"> </w:t>
      </w:r>
      <w:r w:rsidRPr="00CB3888">
        <w:rPr>
          <w:bCs/>
          <w:i/>
          <w:sz w:val="22"/>
          <w:szCs w:val="22"/>
        </w:rPr>
        <w:t>Obudowa chodników odrzwiami podatnymi z kształtowników korytkowych – Strzemiona</w:t>
      </w:r>
      <w:r w:rsidRPr="00CB3888">
        <w:rPr>
          <w:bCs/>
          <w:sz w:val="22"/>
          <w:szCs w:val="22"/>
        </w:rPr>
        <w:t xml:space="preserve">. </w:t>
      </w:r>
    </w:p>
    <w:p w14:paraId="59D136D4" w14:textId="4C3D9B7B" w:rsidR="00115990" w:rsidRPr="00CB3888" w:rsidRDefault="00115990" w:rsidP="00115990">
      <w:pPr>
        <w:pStyle w:val="Akapitzlist"/>
        <w:ind w:left="709"/>
        <w:jc w:val="both"/>
        <w:rPr>
          <w:sz w:val="22"/>
          <w:szCs w:val="22"/>
        </w:rPr>
      </w:pPr>
      <w:r w:rsidRPr="00CB3888">
        <w:rPr>
          <w:bCs/>
          <w:sz w:val="22"/>
          <w:szCs w:val="22"/>
        </w:rPr>
        <w:t xml:space="preserve">Strzemiona </w:t>
      </w:r>
      <w:r>
        <w:rPr>
          <w:bCs/>
          <w:sz w:val="22"/>
          <w:szCs w:val="22"/>
        </w:rPr>
        <w:t xml:space="preserve">są </w:t>
      </w:r>
      <w:r w:rsidRPr="00CB3888">
        <w:rPr>
          <w:bCs/>
          <w:sz w:val="22"/>
          <w:szCs w:val="22"/>
        </w:rPr>
        <w:t xml:space="preserve">wykonane w typie: </w:t>
      </w:r>
      <w:r w:rsidRPr="00CB3888">
        <w:rPr>
          <w:bCs/>
          <w:i/>
          <w:iCs/>
          <w:sz w:val="22"/>
          <w:szCs w:val="22"/>
        </w:rPr>
        <w:t>strzemiona dwujarzmowe oszczędnościowe (</w:t>
      </w:r>
      <w:proofErr w:type="spellStart"/>
      <w:r w:rsidRPr="00CB3888">
        <w:rPr>
          <w:bCs/>
          <w:i/>
          <w:iCs/>
          <w:sz w:val="22"/>
          <w:szCs w:val="22"/>
        </w:rPr>
        <w:t>SDOw</w:t>
      </w:r>
      <w:proofErr w:type="spellEnd"/>
      <w:r w:rsidRPr="00CB3888">
        <w:rPr>
          <w:bCs/>
          <w:i/>
          <w:iCs/>
          <w:sz w:val="22"/>
          <w:szCs w:val="22"/>
        </w:rPr>
        <w:t xml:space="preserve">) </w:t>
      </w:r>
      <w:r w:rsidR="008A1F3B">
        <w:rPr>
          <w:bCs/>
          <w:i/>
          <w:iCs/>
          <w:sz w:val="22"/>
          <w:szCs w:val="22"/>
        </w:rPr>
        <w:br/>
      </w:r>
      <w:r w:rsidRPr="00CB3888">
        <w:rPr>
          <w:bCs/>
          <w:i/>
          <w:iCs/>
          <w:sz w:val="22"/>
          <w:szCs w:val="22"/>
        </w:rPr>
        <w:t>w odmianie wzmocnionej w wersji z zabierakami zgodnie z PN-G-15011:2011</w:t>
      </w:r>
      <w:r w:rsidRPr="00CB3888">
        <w:rPr>
          <w:bCs/>
          <w:sz w:val="22"/>
          <w:szCs w:val="22"/>
        </w:rPr>
        <w:t xml:space="preserve">. </w:t>
      </w:r>
    </w:p>
    <w:p w14:paraId="61766702" w14:textId="77777777" w:rsidR="00115990" w:rsidRDefault="00115990" w:rsidP="00115990">
      <w:pPr>
        <w:jc w:val="both"/>
        <w:rPr>
          <w:bCs/>
          <w:sz w:val="22"/>
          <w:szCs w:val="22"/>
        </w:rPr>
      </w:pPr>
    </w:p>
    <w:p w14:paraId="165AA7D2" w14:textId="77777777" w:rsidR="00115990" w:rsidRDefault="00115990" w:rsidP="00785C07">
      <w:pPr>
        <w:pStyle w:val="Akapitzlist"/>
        <w:numPr>
          <w:ilvl w:val="0"/>
          <w:numId w:val="87"/>
        </w:numPr>
        <w:tabs>
          <w:tab w:val="clear" w:pos="360"/>
        </w:tabs>
        <w:ind w:left="709" w:hanging="425"/>
        <w:jc w:val="both"/>
        <w:rPr>
          <w:bCs/>
          <w:sz w:val="22"/>
          <w:szCs w:val="22"/>
        </w:rPr>
      </w:pPr>
      <w:r w:rsidRPr="00CB3888">
        <w:rPr>
          <w:b/>
          <w:bCs/>
          <w:sz w:val="22"/>
          <w:szCs w:val="22"/>
        </w:rPr>
        <w:t>Oświadczam,</w:t>
      </w:r>
      <w:r w:rsidRPr="00CB3888">
        <w:rPr>
          <w:bCs/>
          <w:sz w:val="22"/>
          <w:szCs w:val="22"/>
        </w:rPr>
        <w:t xml:space="preserve"> że</w:t>
      </w:r>
      <w:r>
        <w:rPr>
          <w:bCs/>
          <w:sz w:val="22"/>
          <w:szCs w:val="22"/>
        </w:rPr>
        <w:t xml:space="preserve"> </w:t>
      </w:r>
      <w:r w:rsidRPr="00CB3888">
        <w:rPr>
          <w:bCs/>
          <w:sz w:val="22"/>
          <w:szCs w:val="22"/>
        </w:rPr>
        <w:t>materiały użyte</w:t>
      </w:r>
      <w:r>
        <w:rPr>
          <w:bCs/>
          <w:sz w:val="22"/>
          <w:szCs w:val="22"/>
        </w:rPr>
        <w:t xml:space="preserve"> na elementy strzemion są</w:t>
      </w:r>
      <w:r w:rsidRPr="00CB3888">
        <w:rPr>
          <w:bCs/>
          <w:sz w:val="22"/>
          <w:szCs w:val="22"/>
        </w:rPr>
        <w:t xml:space="preserve"> zgodne z dokumentacją</w:t>
      </w:r>
      <w:r>
        <w:rPr>
          <w:bCs/>
          <w:sz w:val="22"/>
          <w:szCs w:val="22"/>
        </w:rPr>
        <w:t xml:space="preserve"> techniczną, </w:t>
      </w:r>
      <w:r w:rsidRPr="00CB3888">
        <w:rPr>
          <w:bCs/>
          <w:sz w:val="22"/>
          <w:szCs w:val="22"/>
        </w:rPr>
        <w:t xml:space="preserve">przy czym jarzma dolne i górne strzemion </w:t>
      </w:r>
      <w:r>
        <w:rPr>
          <w:bCs/>
          <w:sz w:val="22"/>
          <w:szCs w:val="22"/>
        </w:rPr>
        <w:t xml:space="preserve">będą </w:t>
      </w:r>
      <w:r w:rsidRPr="00CB3888">
        <w:rPr>
          <w:bCs/>
          <w:sz w:val="22"/>
          <w:szCs w:val="22"/>
        </w:rPr>
        <w:t xml:space="preserve">wykonane ze stali  o parametrach wytrzymałościowych: wytrzymałość na rozciąganie </w:t>
      </w:r>
      <w:proofErr w:type="spellStart"/>
      <w:r w:rsidRPr="00CB3888">
        <w:rPr>
          <w:bCs/>
          <w:sz w:val="22"/>
          <w:szCs w:val="22"/>
        </w:rPr>
        <w:t>Rm</w:t>
      </w:r>
      <w:proofErr w:type="spellEnd"/>
      <w:r w:rsidRPr="00CB3888">
        <w:rPr>
          <w:bCs/>
          <w:sz w:val="22"/>
          <w:szCs w:val="22"/>
        </w:rPr>
        <w:t xml:space="preserve"> min.= 650 </w:t>
      </w:r>
      <w:proofErr w:type="spellStart"/>
      <w:r w:rsidRPr="00CB3888">
        <w:rPr>
          <w:bCs/>
          <w:sz w:val="22"/>
          <w:szCs w:val="22"/>
        </w:rPr>
        <w:t>MPa</w:t>
      </w:r>
      <w:proofErr w:type="spellEnd"/>
      <w:r w:rsidRPr="00CB3888">
        <w:rPr>
          <w:bCs/>
          <w:sz w:val="22"/>
          <w:szCs w:val="22"/>
        </w:rPr>
        <w:t xml:space="preserve">, granica plastyczności Re min.= 480 </w:t>
      </w:r>
      <w:proofErr w:type="spellStart"/>
      <w:r w:rsidRPr="00CB3888">
        <w:rPr>
          <w:bCs/>
          <w:sz w:val="22"/>
          <w:szCs w:val="22"/>
        </w:rPr>
        <w:t>MPa</w:t>
      </w:r>
      <w:proofErr w:type="spellEnd"/>
      <w:r w:rsidRPr="00CB3888">
        <w:rPr>
          <w:bCs/>
          <w:sz w:val="22"/>
          <w:szCs w:val="22"/>
        </w:rPr>
        <w:t>, wydłużenie A</w:t>
      </w:r>
      <w:r w:rsidRPr="00CB3888">
        <w:rPr>
          <w:bCs/>
          <w:sz w:val="22"/>
          <w:szCs w:val="22"/>
          <w:vertAlign w:val="subscript"/>
        </w:rPr>
        <w:t>5</w:t>
      </w:r>
      <w:r w:rsidRPr="00CB3888">
        <w:rPr>
          <w:bCs/>
          <w:sz w:val="22"/>
          <w:szCs w:val="22"/>
        </w:rPr>
        <w:t xml:space="preserve"> min.=17%, udarność KCU2A min.=30J/cm².</w:t>
      </w:r>
    </w:p>
    <w:p w14:paraId="2EE4F2F0" w14:textId="77777777" w:rsidR="00115990" w:rsidRPr="0067712A" w:rsidRDefault="00115990" w:rsidP="00115990">
      <w:pPr>
        <w:jc w:val="both"/>
        <w:rPr>
          <w:bCs/>
          <w:sz w:val="22"/>
          <w:szCs w:val="22"/>
        </w:rPr>
      </w:pPr>
    </w:p>
    <w:p w14:paraId="2048BE40" w14:textId="77777777" w:rsidR="00115990" w:rsidRPr="008A1F3B" w:rsidRDefault="00115990" w:rsidP="00785C07">
      <w:pPr>
        <w:pStyle w:val="Akapitzlist"/>
        <w:numPr>
          <w:ilvl w:val="0"/>
          <w:numId w:val="87"/>
        </w:numPr>
        <w:tabs>
          <w:tab w:val="clear" w:pos="360"/>
          <w:tab w:val="num" w:pos="709"/>
        </w:tabs>
        <w:ind w:left="709" w:hanging="425"/>
        <w:jc w:val="both"/>
        <w:rPr>
          <w:bCs/>
          <w:sz w:val="22"/>
          <w:szCs w:val="22"/>
        </w:rPr>
      </w:pPr>
      <w:r w:rsidRPr="004E00CE">
        <w:rPr>
          <w:b/>
          <w:bCs/>
          <w:sz w:val="22"/>
          <w:szCs w:val="22"/>
        </w:rPr>
        <w:t>Oświadczam,</w:t>
      </w:r>
      <w:r w:rsidRPr="004E00CE">
        <w:rPr>
          <w:bCs/>
          <w:sz w:val="22"/>
          <w:szCs w:val="22"/>
        </w:rPr>
        <w:t xml:space="preserve"> że wymiary jarzm dolnych i górnych strzemion górnych, środkowych i dolnych są  zgodne z wymiarami podanymi w normie </w:t>
      </w:r>
      <w:r w:rsidRPr="004E00CE">
        <w:rPr>
          <w:b/>
          <w:bCs/>
          <w:i/>
          <w:iCs/>
          <w:sz w:val="22"/>
          <w:szCs w:val="22"/>
        </w:rPr>
        <w:t xml:space="preserve">PN-G-15011:2011 pkt 4.3.2 </w:t>
      </w:r>
    </w:p>
    <w:p w14:paraId="72829B31" w14:textId="77777777" w:rsidR="008A1F3B" w:rsidRPr="008A1F3B" w:rsidRDefault="008A1F3B" w:rsidP="008A1F3B">
      <w:pPr>
        <w:jc w:val="both"/>
        <w:rPr>
          <w:bCs/>
          <w:sz w:val="22"/>
          <w:szCs w:val="22"/>
        </w:rPr>
      </w:pPr>
    </w:p>
    <w:p w14:paraId="524CD374" w14:textId="243F2B50" w:rsidR="00115990" w:rsidRPr="008A1F3B" w:rsidRDefault="00115990" w:rsidP="00785C07">
      <w:pPr>
        <w:pStyle w:val="Akapitzlist"/>
        <w:numPr>
          <w:ilvl w:val="0"/>
          <w:numId w:val="87"/>
        </w:numPr>
        <w:tabs>
          <w:tab w:val="clear" w:pos="360"/>
          <w:tab w:val="num" w:pos="709"/>
        </w:tabs>
        <w:ind w:left="709" w:hanging="425"/>
        <w:jc w:val="both"/>
        <w:rPr>
          <w:bCs/>
          <w:sz w:val="22"/>
          <w:szCs w:val="22"/>
        </w:rPr>
      </w:pPr>
      <w:r w:rsidRPr="00647358">
        <w:rPr>
          <w:b/>
          <w:bCs/>
          <w:sz w:val="22"/>
          <w:szCs w:val="22"/>
        </w:rPr>
        <w:t>Oświadczam,</w:t>
      </w:r>
      <w:r w:rsidRPr="00647358">
        <w:rPr>
          <w:bCs/>
          <w:sz w:val="22"/>
          <w:szCs w:val="22"/>
        </w:rPr>
        <w:t xml:space="preserve"> że</w:t>
      </w:r>
      <w:r>
        <w:rPr>
          <w:bCs/>
          <w:sz w:val="22"/>
          <w:szCs w:val="22"/>
        </w:rPr>
        <w:t xml:space="preserve">  </w:t>
      </w:r>
      <w:r w:rsidRPr="00647358">
        <w:rPr>
          <w:b/>
          <w:sz w:val="22"/>
          <w:szCs w:val="22"/>
        </w:rPr>
        <w:t>śruby i nakrętki</w:t>
      </w:r>
      <w:r w:rsidRPr="00647358">
        <w:rPr>
          <w:bCs/>
          <w:sz w:val="22"/>
          <w:szCs w:val="22"/>
        </w:rPr>
        <w:t xml:space="preserve"> specjalne dla strzemion dwujarzmowych </w:t>
      </w:r>
      <w:r>
        <w:rPr>
          <w:bCs/>
          <w:sz w:val="22"/>
          <w:szCs w:val="22"/>
        </w:rPr>
        <w:t xml:space="preserve">będą wykonane zgodnie </w:t>
      </w:r>
      <w:r w:rsidRPr="00647358">
        <w:rPr>
          <w:bCs/>
          <w:sz w:val="22"/>
          <w:szCs w:val="22"/>
        </w:rPr>
        <w:t>odpowiednimi r</w:t>
      </w:r>
      <w:r>
        <w:rPr>
          <w:bCs/>
          <w:sz w:val="22"/>
          <w:szCs w:val="22"/>
        </w:rPr>
        <w:t>ysunkami wykonawczymi i spełnią</w:t>
      </w:r>
      <w:r w:rsidRPr="00647358">
        <w:rPr>
          <w:bCs/>
          <w:sz w:val="22"/>
          <w:szCs w:val="22"/>
        </w:rPr>
        <w:t xml:space="preserve"> poniższe wymagania:</w:t>
      </w:r>
    </w:p>
    <w:p w14:paraId="6858FD47" w14:textId="77777777" w:rsidR="00115990" w:rsidRPr="00647358" w:rsidRDefault="00115990" w:rsidP="00785C07">
      <w:pPr>
        <w:numPr>
          <w:ilvl w:val="1"/>
          <w:numId w:val="85"/>
        </w:numPr>
        <w:tabs>
          <w:tab w:val="clear" w:pos="1800"/>
        </w:tabs>
        <w:ind w:left="1134" w:hanging="425"/>
        <w:jc w:val="both"/>
        <w:rPr>
          <w:bCs/>
          <w:sz w:val="22"/>
          <w:szCs w:val="22"/>
        </w:rPr>
      </w:pPr>
      <w:r w:rsidRPr="00647358">
        <w:rPr>
          <w:bCs/>
          <w:sz w:val="22"/>
          <w:szCs w:val="22"/>
        </w:rPr>
        <w:t xml:space="preserve">Śruby nakrętki  specjalne dla strzemion dwujarzmowych V29 i V32/34/36: </w:t>
      </w:r>
      <w:r w:rsidRPr="00647358">
        <w:rPr>
          <w:b/>
          <w:bCs/>
          <w:sz w:val="22"/>
          <w:szCs w:val="22"/>
        </w:rPr>
        <w:t>M24,</w:t>
      </w:r>
    </w:p>
    <w:p w14:paraId="38F97B76" w14:textId="77777777" w:rsidR="00115990" w:rsidRDefault="00115990" w:rsidP="00785C07">
      <w:pPr>
        <w:numPr>
          <w:ilvl w:val="1"/>
          <w:numId w:val="85"/>
        </w:numPr>
        <w:tabs>
          <w:tab w:val="clear" w:pos="1800"/>
        </w:tabs>
        <w:ind w:left="1134" w:hanging="425"/>
        <w:jc w:val="both"/>
        <w:rPr>
          <w:bCs/>
          <w:sz w:val="22"/>
          <w:szCs w:val="22"/>
        </w:rPr>
      </w:pPr>
      <w:r w:rsidRPr="00647358">
        <w:rPr>
          <w:bCs/>
          <w:sz w:val="22"/>
          <w:szCs w:val="22"/>
        </w:rPr>
        <w:t xml:space="preserve">Rodzaj gwintu - zgodnie z normą PN-ISO 965-1:2001, PN-ISO 965-2:2001, </w:t>
      </w:r>
      <w:r w:rsidRPr="00647358">
        <w:rPr>
          <w:bCs/>
          <w:sz w:val="22"/>
          <w:szCs w:val="22"/>
        </w:rPr>
        <w:br/>
        <w:t xml:space="preserve">PN-ISO 965-3:2001,  </w:t>
      </w:r>
    </w:p>
    <w:p w14:paraId="56024292" w14:textId="77777777" w:rsidR="00115990" w:rsidRDefault="00115990" w:rsidP="00785C07">
      <w:pPr>
        <w:numPr>
          <w:ilvl w:val="1"/>
          <w:numId w:val="85"/>
        </w:numPr>
        <w:tabs>
          <w:tab w:val="clear" w:pos="1800"/>
        </w:tabs>
        <w:ind w:left="1134" w:hanging="425"/>
        <w:jc w:val="both"/>
        <w:rPr>
          <w:bCs/>
          <w:sz w:val="22"/>
          <w:szCs w:val="22"/>
        </w:rPr>
      </w:pPr>
      <w:r w:rsidRPr="00647358">
        <w:rPr>
          <w:bCs/>
          <w:sz w:val="22"/>
          <w:szCs w:val="22"/>
        </w:rPr>
        <w:t>Jakość wykonania zgrubna (C ) zgodnie z normą PN-EN ISO 4759-1:2004,</w:t>
      </w:r>
    </w:p>
    <w:p w14:paraId="2FC0B9AD" w14:textId="77777777" w:rsidR="00115990" w:rsidRPr="00647358" w:rsidRDefault="00115990" w:rsidP="00785C07">
      <w:pPr>
        <w:numPr>
          <w:ilvl w:val="1"/>
          <w:numId w:val="85"/>
        </w:numPr>
        <w:tabs>
          <w:tab w:val="clear" w:pos="1800"/>
        </w:tabs>
        <w:ind w:left="1134" w:hanging="425"/>
        <w:jc w:val="both"/>
        <w:rPr>
          <w:bCs/>
          <w:sz w:val="22"/>
          <w:szCs w:val="22"/>
        </w:rPr>
      </w:pPr>
      <w:r w:rsidRPr="00647358">
        <w:rPr>
          <w:bCs/>
          <w:sz w:val="22"/>
          <w:szCs w:val="22"/>
        </w:rPr>
        <w:t xml:space="preserve">Klasa własności mechanicznych nakrętek – 10, wg </w:t>
      </w:r>
      <w:hyperlink r:id="rId29" w:history="1">
        <w:r w:rsidRPr="00647358">
          <w:rPr>
            <w:rStyle w:val="Hipercze"/>
            <w:bCs/>
            <w:sz w:val="22"/>
            <w:szCs w:val="22"/>
          </w:rPr>
          <w:t>PN-EN ISO 898-2:2012</w:t>
        </w:r>
      </w:hyperlink>
      <w:r w:rsidRPr="00647358">
        <w:rPr>
          <w:bCs/>
          <w:sz w:val="22"/>
          <w:szCs w:val="22"/>
        </w:rPr>
        <w:br/>
        <w:t xml:space="preserve">Tytuł: </w:t>
      </w:r>
      <w:r w:rsidRPr="00647358">
        <w:rPr>
          <w:bCs/>
          <w:i/>
          <w:sz w:val="22"/>
          <w:szCs w:val="22"/>
        </w:rPr>
        <w:t>Własności mechaniczne części złącznych - Nakrętki z określonym obciążeniem próbnym - Gwint zwykły.</w:t>
      </w:r>
    </w:p>
    <w:p w14:paraId="0F9FE523" w14:textId="77777777" w:rsidR="00115990" w:rsidRPr="00647358" w:rsidRDefault="00115990" w:rsidP="00785C07">
      <w:pPr>
        <w:numPr>
          <w:ilvl w:val="1"/>
          <w:numId w:val="85"/>
        </w:numPr>
        <w:tabs>
          <w:tab w:val="clear" w:pos="1800"/>
        </w:tabs>
        <w:ind w:left="1134" w:hanging="425"/>
        <w:jc w:val="both"/>
        <w:rPr>
          <w:bCs/>
          <w:sz w:val="22"/>
          <w:szCs w:val="22"/>
        </w:rPr>
      </w:pPr>
      <w:r w:rsidRPr="00647358">
        <w:rPr>
          <w:bCs/>
          <w:sz w:val="22"/>
          <w:szCs w:val="22"/>
        </w:rPr>
        <w:t xml:space="preserve">Klasa własności mechanicznych śrub – 10.9, wg PN-EN ISO 898-1:2009. Tytuł: </w:t>
      </w:r>
      <w:r w:rsidRPr="00647358">
        <w:rPr>
          <w:bCs/>
          <w:i/>
          <w:sz w:val="22"/>
          <w:szCs w:val="22"/>
        </w:rPr>
        <w:t>Własności mechaniczne części złącznych wykonanych ze stali węglowej oraz stopowej - Część 1: Śruby i śruby dwustronne o określonych klasach własności - Gwint zwykły  i drobnozwojny.</w:t>
      </w:r>
    </w:p>
    <w:p w14:paraId="46C798F9" w14:textId="77777777" w:rsidR="00115990" w:rsidRPr="008A1F3B" w:rsidRDefault="00115990" w:rsidP="00115990">
      <w:pPr>
        <w:ind w:left="709" w:hanging="709"/>
        <w:jc w:val="both"/>
        <w:rPr>
          <w:bCs/>
          <w:sz w:val="22"/>
          <w:szCs w:val="22"/>
        </w:rPr>
      </w:pPr>
      <w:r>
        <w:rPr>
          <w:bCs/>
          <w:sz w:val="22"/>
          <w:szCs w:val="22"/>
        </w:rPr>
        <w:t xml:space="preserve">     9.</w:t>
      </w:r>
      <w:r w:rsidRPr="00647358">
        <w:rPr>
          <w:b/>
          <w:bCs/>
          <w:sz w:val="22"/>
          <w:szCs w:val="22"/>
        </w:rPr>
        <w:t xml:space="preserve"> </w:t>
      </w:r>
      <w:r>
        <w:rPr>
          <w:b/>
          <w:bCs/>
          <w:sz w:val="22"/>
          <w:szCs w:val="22"/>
        </w:rPr>
        <w:t xml:space="preserve">  </w:t>
      </w:r>
      <w:r w:rsidRPr="00647358">
        <w:rPr>
          <w:b/>
          <w:bCs/>
          <w:sz w:val="22"/>
          <w:szCs w:val="22"/>
        </w:rPr>
        <w:t>Oświadczam,</w:t>
      </w:r>
      <w:r w:rsidRPr="00647358">
        <w:rPr>
          <w:bCs/>
          <w:sz w:val="22"/>
          <w:szCs w:val="22"/>
        </w:rPr>
        <w:t xml:space="preserve"> że  oferowany towar</w:t>
      </w:r>
      <w:r>
        <w:rPr>
          <w:bCs/>
          <w:sz w:val="22"/>
          <w:szCs w:val="22"/>
        </w:rPr>
        <w:t xml:space="preserve"> będzie ocechowany</w:t>
      </w:r>
      <w:r w:rsidRPr="00647358">
        <w:rPr>
          <w:bCs/>
          <w:sz w:val="22"/>
          <w:szCs w:val="22"/>
        </w:rPr>
        <w:t xml:space="preserve"> zgodnie z dokume</w:t>
      </w:r>
      <w:r>
        <w:rPr>
          <w:bCs/>
          <w:sz w:val="22"/>
          <w:szCs w:val="22"/>
        </w:rPr>
        <w:t>ntacją będącą podstawą wydania C</w:t>
      </w:r>
      <w:r w:rsidRPr="00647358">
        <w:rPr>
          <w:bCs/>
          <w:sz w:val="22"/>
          <w:szCs w:val="22"/>
        </w:rPr>
        <w:t>ertyfikatu.</w:t>
      </w:r>
    </w:p>
    <w:p w14:paraId="076EBF43" w14:textId="77777777" w:rsidR="0035712B" w:rsidRPr="008A1F3B" w:rsidRDefault="0035712B" w:rsidP="0052007E">
      <w:pPr>
        <w:ind w:left="709"/>
        <w:jc w:val="both"/>
        <w:rPr>
          <w:sz w:val="22"/>
          <w:szCs w:val="22"/>
        </w:rPr>
      </w:pPr>
    </w:p>
    <w:p w14:paraId="3EAC1307" w14:textId="62E773AF" w:rsidR="0035712B" w:rsidRPr="008A1F3B" w:rsidRDefault="0035712B" w:rsidP="00785C07">
      <w:pPr>
        <w:numPr>
          <w:ilvl w:val="6"/>
          <w:numId w:val="56"/>
        </w:numPr>
        <w:ind w:left="709" w:hanging="425"/>
        <w:jc w:val="both"/>
        <w:rPr>
          <w:sz w:val="22"/>
          <w:szCs w:val="22"/>
        </w:rPr>
      </w:pPr>
      <w:r w:rsidRPr="008A1F3B">
        <w:rPr>
          <w:bCs/>
          <w:sz w:val="22"/>
        </w:rPr>
        <w:t xml:space="preserve">Oświadczam, </w:t>
      </w:r>
      <w:r w:rsidRPr="008A1F3B">
        <w:rPr>
          <w:sz w:val="22"/>
        </w:rPr>
        <w:t xml:space="preserve">że oferowany towar spełnia wymagania prawa polskiego i Unii Europejskiej </w:t>
      </w:r>
      <w:r w:rsidR="008A1F3B">
        <w:rPr>
          <w:sz w:val="22"/>
        </w:rPr>
        <w:br/>
      </w:r>
      <w:r w:rsidRPr="008A1F3B">
        <w:rPr>
          <w:sz w:val="22"/>
        </w:rPr>
        <w:t xml:space="preserve">w zakresie wprowadzenia na rynek i do użytku w podziemnych wyrobiskach zakładów górniczych w </w:t>
      </w:r>
      <w:r w:rsidR="00115990" w:rsidRPr="008A1F3B">
        <w:rPr>
          <w:sz w:val="22"/>
        </w:rPr>
        <w:t>warunkach istniejących zagrożeń.</w:t>
      </w:r>
    </w:p>
    <w:p w14:paraId="6A62DB64" w14:textId="77777777" w:rsidR="0035712B" w:rsidRDefault="0035712B" w:rsidP="0052007E">
      <w:pPr>
        <w:pStyle w:val="Akapitzlist"/>
        <w:rPr>
          <w:sz w:val="22"/>
          <w:szCs w:val="22"/>
        </w:rPr>
      </w:pPr>
    </w:p>
    <w:p w14:paraId="6D878216" w14:textId="77777777" w:rsidR="0035712B" w:rsidRPr="00876668" w:rsidRDefault="0035712B" w:rsidP="00785C07">
      <w:pPr>
        <w:numPr>
          <w:ilvl w:val="6"/>
          <w:numId w:val="56"/>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77777777" w:rsidR="0035712B" w:rsidRPr="00750E51" w:rsidRDefault="0035712B" w:rsidP="0052007E">
      <w:pPr>
        <w:ind w:firstLine="709"/>
        <w:jc w:val="both"/>
        <w:rPr>
          <w:sz w:val="22"/>
          <w:szCs w:val="22"/>
        </w:rPr>
      </w:pPr>
      <w:proofErr w:type="spellStart"/>
      <w:r w:rsidRPr="00750E51">
        <w:rPr>
          <w:b/>
          <w:sz w:val="22"/>
          <w:szCs w:val="22"/>
        </w:rPr>
        <w:t>świadczam</w:t>
      </w:r>
      <w:proofErr w:type="spellEnd"/>
      <w:r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rsidP="00785C07">
      <w:pPr>
        <w:numPr>
          <w:ilvl w:val="6"/>
          <w:numId w:val="56"/>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785C07">
      <w:pPr>
        <w:numPr>
          <w:ilvl w:val="0"/>
          <w:numId w:val="6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785C07">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785C07">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52007E">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52007E">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52007E">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785C07">
      <w:pPr>
        <w:numPr>
          <w:ilvl w:val="6"/>
          <w:numId w:val="56"/>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52007E">
      <w:pPr>
        <w:ind w:left="709"/>
        <w:rPr>
          <w:sz w:val="22"/>
          <w:szCs w:val="22"/>
        </w:rPr>
      </w:pPr>
      <w:r w:rsidRPr="00107755">
        <w:rPr>
          <w:sz w:val="22"/>
          <w:szCs w:val="22"/>
        </w:rPr>
        <w:sym w:font="Wingdings" w:char="F0A8"/>
      </w:r>
      <w:r w:rsidRPr="00107755">
        <w:rPr>
          <w:sz w:val="22"/>
          <w:szCs w:val="22"/>
        </w:rPr>
        <w:t xml:space="preserve"> - inny rodzaj</w:t>
      </w:r>
    </w:p>
    <w:p w14:paraId="3EEC91AA" w14:textId="74E324FF" w:rsidR="0052007E" w:rsidRPr="006D07A5" w:rsidRDefault="0052007E" w:rsidP="00785C07">
      <w:pPr>
        <w:numPr>
          <w:ilvl w:val="6"/>
          <w:numId w:val="56"/>
        </w:numPr>
        <w:spacing w:before="480"/>
        <w:ind w:left="709" w:hanging="425"/>
        <w:jc w:val="both"/>
        <w:rPr>
          <w:b/>
          <w:sz w:val="22"/>
          <w:szCs w:val="22"/>
        </w:rPr>
      </w:pPr>
      <w:r>
        <w:rPr>
          <w:b/>
          <w:sz w:val="22"/>
          <w:szCs w:val="22"/>
        </w:rPr>
        <w:t>O</w:t>
      </w:r>
      <w:r w:rsidRPr="006D07A5">
        <w:rPr>
          <w:b/>
          <w:sz w:val="22"/>
          <w:szCs w:val="22"/>
        </w:rPr>
        <w:t xml:space="preserve">świadczam, że faktury za usługę składów konsygnacyjnych należy wystawić/dostarczyć: </w:t>
      </w:r>
    </w:p>
    <w:p w14:paraId="149D041F" w14:textId="77777777" w:rsidR="0052007E" w:rsidRPr="006D07A5" w:rsidRDefault="0052007E" w:rsidP="00785C07">
      <w:pPr>
        <w:numPr>
          <w:ilvl w:val="1"/>
          <w:numId w:val="73"/>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77777777" w:rsidR="0052007E" w:rsidRPr="006D07A5" w:rsidRDefault="0052007E" w:rsidP="0052007E">
      <w:pPr>
        <w:spacing w:before="120"/>
        <w:ind w:firstLine="426"/>
        <w:jc w:val="both"/>
        <w:rPr>
          <w:sz w:val="22"/>
          <w:szCs w:val="22"/>
        </w:rPr>
      </w:pPr>
      <w:r w:rsidRPr="006D07A5">
        <w:rPr>
          <w:sz w:val="22"/>
          <w:szCs w:val="22"/>
        </w:rPr>
        <w:t>…………………………………………………………………………………………….</w:t>
      </w:r>
    </w:p>
    <w:p w14:paraId="1C9F6ADE" w14:textId="77777777" w:rsidR="0052007E" w:rsidRPr="006D07A5" w:rsidRDefault="0052007E" w:rsidP="0052007E">
      <w:pPr>
        <w:spacing w:before="120"/>
        <w:ind w:left="426"/>
        <w:jc w:val="both"/>
        <w:rPr>
          <w:sz w:val="22"/>
          <w:szCs w:val="22"/>
        </w:rPr>
      </w:pPr>
      <w:r w:rsidRPr="006D07A5">
        <w:rPr>
          <w:sz w:val="22"/>
          <w:szCs w:val="22"/>
        </w:rPr>
        <w:t>……………………………………………………………………………………………*.</w:t>
      </w:r>
    </w:p>
    <w:p w14:paraId="2AD3801F" w14:textId="77777777" w:rsidR="0052007E" w:rsidRPr="006D07A5" w:rsidRDefault="0052007E" w:rsidP="00785C07">
      <w:pPr>
        <w:numPr>
          <w:ilvl w:val="1"/>
          <w:numId w:val="73"/>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7777777" w:rsidR="0052007E" w:rsidRPr="006D07A5" w:rsidRDefault="0052007E" w:rsidP="0052007E">
      <w:pPr>
        <w:spacing w:before="120"/>
        <w:ind w:left="426"/>
        <w:rPr>
          <w:sz w:val="22"/>
          <w:szCs w:val="22"/>
        </w:rPr>
      </w:pPr>
      <w:r w:rsidRPr="006D07A5">
        <w:rPr>
          <w:sz w:val="22"/>
          <w:szCs w:val="22"/>
        </w:rPr>
        <w:t>……………………………………………………………………………………...…….</w:t>
      </w:r>
    </w:p>
    <w:p w14:paraId="4AEA2740" w14:textId="77777777" w:rsidR="0052007E" w:rsidRPr="006D07A5" w:rsidRDefault="0052007E" w:rsidP="0052007E">
      <w:pPr>
        <w:spacing w:before="120"/>
        <w:ind w:left="426"/>
        <w:rPr>
          <w:sz w:val="22"/>
          <w:szCs w:val="22"/>
        </w:rPr>
      </w:pP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12886D26" w14:textId="77777777" w:rsidR="0052007E" w:rsidRPr="00750E51"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B6581">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B6581">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B6581">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8B6581">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8B6581">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8B6581">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0F0EBD5A" w:rsidR="0035712B" w:rsidRPr="003349BC" w:rsidRDefault="0035712B" w:rsidP="00785C07">
      <w:pPr>
        <w:numPr>
          <w:ilvl w:val="0"/>
          <w:numId w:val="57"/>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00BC575C">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77777777" w:rsidR="0035712B" w:rsidRPr="003349BC" w:rsidRDefault="0035712B" w:rsidP="00785C07">
      <w:pPr>
        <w:numPr>
          <w:ilvl w:val="0"/>
          <w:numId w:val="5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8B6581">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8B6581">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8B6581">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8B6581">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8B6581">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77777777"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B6581">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8B6581">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8B6581">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8B6581">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8B6581">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8B6581">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8B6581">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8B6581">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7777777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60785785" w:rsidR="0035712B" w:rsidRPr="003C6244" w:rsidRDefault="0035712B" w:rsidP="0052007E">
      <w:pPr>
        <w:jc w:val="center"/>
        <w:rPr>
          <w:b/>
          <w:color w:val="000000"/>
          <w:sz w:val="22"/>
          <w:szCs w:val="22"/>
        </w:rPr>
      </w:pPr>
      <w:r w:rsidRPr="003C6244">
        <w:rPr>
          <w:b/>
          <w:color w:val="000000"/>
          <w:sz w:val="22"/>
          <w:szCs w:val="22"/>
        </w:rPr>
        <w:t xml:space="preserve">Dostawa ___________________________ dla Oddziałów Polskiej Grupy Górniczej S.A. </w:t>
      </w:r>
      <w:r w:rsidR="00110DF3">
        <w:rPr>
          <w:b/>
          <w:color w:val="000000"/>
          <w:sz w:val="22"/>
          <w:szCs w:val="22"/>
        </w:rPr>
        <w:t xml:space="preserve">w ramach składów konsygnacyjnych </w:t>
      </w:r>
      <w:r w:rsidRPr="003C6244">
        <w:rPr>
          <w:b/>
          <w:color w:val="000000"/>
          <w:sz w:val="22"/>
          <w:szCs w:val="22"/>
        </w:rPr>
        <w:t>- nr grupy ________</w:t>
      </w:r>
    </w:p>
    <w:p w14:paraId="7FB742E0" w14:textId="77777777" w:rsidR="0035712B" w:rsidRPr="00D13795" w:rsidRDefault="0035712B" w:rsidP="0052007E">
      <w:pPr>
        <w:jc w:val="both"/>
        <w:rPr>
          <w:color w:val="000000" w:themeColor="text1"/>
          <w:sz w:val="22"/>
          <w:szCs w:val="22"/>
        </w:rPr>
      </w:pPr>
    </w:p>
    <w:p w14:paraId="3BE05384" w14:textId="77777777" w:rsidR="00CE314E" w:rsidRPr="00D13795" w:rsidRDefault="00CE314E" w:rsidP="00CE314E">
      <w:pPr>
        <w:pStyle w:val="Zwykytekst"/>
        <w:jc w:val="both"/>
        <w:rPr>
          <w:rFonts w:ascii="Times New Roman" w:hAnsi="Times New Roman"/>
          <w:color w:val="000000" w:themeColor="text1"/>
          <w:sz w:val="22"/>
          <w:szCs w:val="22"/>
        </w:rPr>
      </w:pPr>
      <w:r w:rsidRPr="00D13795">
        <w:rPr>
          <w:rFonts w:ascii="Times New Roman" w:hAnsi="Times New Roman"/>
          <w:color w:val="000000" w:themeColor="text1"/>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7F0B78F" w14:textId="77777777" w:rsidR="00CE314E" w:rsidRPr="00D13795" w:rsidRDefault="00CE314E" w:rsidP="00CE314E">
      <w:pPr>
        <w:pStyle w:val="Zwykytekst"/>
        <w:rPr>
          <w:rFonts w:ascii="Times New Roman" w:hAnsi="Times New Roman"/>
          <w:color w:val="000000" w:themeColor="text1"/>
          <w:sz w:val="22"/>
          <w:szCs w:val="22"/>
        </w:rPr>
      </w:pPr>
      <w:r w:rsidRPr="00D13795">
        <w:rPr>
          <w:rFonts w:ascii="Times New Roman" w:hAnsi="Times New Roman"/>
          <w:color w:val="000000" w:themeColor="text1"/>
          <w:sz w:val="22"/>
          <w:szCs w:val="22"/>
        </w:rPr>
        <w:t>Strony przyjmują jako datę jej zawarcia - datę złożenia ostatniego podpisu.</w:t>
      </w:r>
    </w:p>
    <w:p w14:paraId="313A46B1" w14:textId="2B7446E3" w:rsidR="00906A18" w:rsidRPr="00D13795" w:rsidRDefault="00906A18" w:rsidP="00CE314E">
      <w:pPr>
        <w:pStyle w:val="Zwykytekst"/>
        <w:rPr>
          <w:rFonts w:ascii="Times New Roman" w:hAnsi="Times New Roman"/>
          <w:color w:val="000000" w:themeColor="text1"/>
          <w:sz w:val="22"/>
          <w:szCs w:val="22"/>
        </w:rPr>
      </w:pPr>
      <w:r w:rsidRPr="00D13795">
        <w:rPr>
          <w:rFonts w:ascii="Times New Roman" w:hAnsi="Times New Roman"/>
          <w:color w:val="000000" w:themeColor="text1"/>
          <w:sz w:val="22"/>
          <w:szCs w:val="22"/>
        </w:rPr>
        <w:t>Umowa została zawarta pomiędzy:</w:t>
      </w:r>
    </w:p>
    <w:p w14:paraId="58BEC329" w14:textId="77777777" w:rsidR="00CE314E" w:rsidRPr="00D13795" w:rsidRDefault="00CE314E" w:rsidP="00CE314E">
      <w:pPr>
        <w:jc w:val="both"/>
        <w:rPr>
          <w:i/>
          <w:iCs/>
          <w:color w:val="000000" w:themeColor="text1"/>
          <w:sz w:val="22"/>
          <w:szCs w:val="22"/>
        </w:rPr>
      </w:pPr>
      <w:r w:rsidRPr="00D13795">
        <w:rPr>
          <w:i/>
          <w:iCs/>
          <w:color w:val="000000" w:themeColor="text1"/>
          <w:sz w:val="22"/>
          <w:szCs w:val="22"/>
        </w:rPr>
        <w:t>(w przypadku wersji elektronicznej)</w:t>
      </w:r>
    </w:p>
    <w:p w14:paraId="2951F069" w14:textId="77777777" w:rsidR="00CE314E" w:rsidRPr="00D13795" w:rsidRDefault="00CE314E" w:rsidP="00CE314E">
      <w:pPr>
        <w:jc w:val="both"/>
        <w:rPr>
          <w:b/>
          <w:bCs/>
          <w:color w:val="000000" w:themeColor="text1"/>
          <w:sz w:val="22"/>
          <w:szCs w:val="22"/>
        </w:rPr>
      </w:pPr>
    </w:p>
    <w:p w14:paraId="4780B0EE" w14:textId="77777777" w:rsidR="00CE314E" w:rsidRPr="00D13795" w:rsidRDefault="00CE314E" w:rsidP="00CE314E">
      <w:pPr>
        <w:jc w:val="both"/>
        <w:rPr>
          <w:color w:val="000000" w:themeColor="text1"/>
          <w:sz w:val="22"/>
          <w:szCs w:val="22"/>
        </w:rPr>
      </w:pPr>
      <w:r w:rsidRPr="00D13795">
        <w:rPr>
          <w:color w:val="000000" w:themeColor="text1"/>
          <w:sz w:val="22"/>
          <w:szCs w:val="22"/>
        </w:rPr>
        <w:t>lub</w:t>
      </w:r>
    </w:p>
    <w:p w14:paraId="2F106A90" w14:textId="77777777" w:rsidR="00CE314E" w:rsidRPr="00D13795" w:rsidRDefault="00CE314E" w:rsidP="00CE314E">
      <w:pPr>
        <w:jc w:val="both"/>
        <w:rPr>
          <w:b/>
          <w:bCs/>
          <w:color w:val="000000" w:themeColor="text1"/>
          <w:sz w:val="22"/>
          <w:szCs w:val="22"/>
        </w:rPr>
      </w:pPr>
    </w:p>
    <w:p w14:paraId="23D4D075" w14:textId="4C8AEB00" w:rsidR="00CE314E" w:rsidRPr="00D13795" w:rsidRDefault="00CE314E" w:rsidP="00CE314E">
      <w:pPr>
        <w:jc w:val="both"/>
        <w:rPr>
          <w:color w:val="000000" w:themeColor="text1"/>
          <w:sz w:val="22"/>
          <w:szCs w:val="22"/>
        </w:rPr>
      </w:pPr>
      <w:r w:rsidRPr="00D13795">
        <w:rPr>
          <w:color w:val="000000" w:themeColor="text1"/>
          <w:sz w:val="22"/>
          <w:szCs w:val="22"/>
        </w:rPr>
        <w:t>Umowa została zawarta w dniu ……….  w ……………….</w:t>
      </w:r>
      <w:r w:rsidR="00F71EE9" w:rsidRPr="00D13795">
        <w:rPr>
          <w:color w:val="000000" w:themeColor="text1"/>
          <w:sz w:val="22"/>
          <w:szCs w:val="22"/>
        </w:rPr>
        <w:t xml:space="preserve"> pomiędzy:</w:t>
      </w:r>
    </w:p>
    <w:p w14:paraId="364DF08C" w14:textId="77777777" w:rsidR="00CE314E" w:rsidRPr="00D13795" w:rsidRDefault="00CE314E" w:rsidP="00CE314E">
      <w:pPr>
        <w:jc w:val="both"/>
        <w:rPr>
          <w:i/>
          <w:iCs/>
          <w:color w:val="000000" w:themeColor="text1"/>
          <w:sz w:val="22"/>
          <w:szCs w:val="22"/>
        </w:rPr>
      </w:pPr>
      <w:r w:rsidRPr="00D13795">
        <w:rPr>
          <w:i/>
          <w:iCs/>
          <w:color w:val="000000" w:themeColor="text1"/>
          <w:sz w:val="22"/>
          <w:szCs w:val="22"/>
        </w:rPr>
        <w:t>(w przypadku wersji papierowej)</w:t>
      </w:r>
    </w:p>
    <w:p w14:paraId="6711EEBE" w14:textId="77777777" w:rsidR="00CE314E" w:rsidRPr="00D13795" w:rsidRDefault="00CE314E" w:rsidP="00CE314E">
      <w:pPr>
        <w:jc w:val="both"/>
        <w:rPr>
          <w:color w:val="000000" w:themeColor="text1"/>
          <w:sz w:val="22"/>
          <w:szCs w:val="22"/>
        </w:rPr>
      </w:pPr>
    </w:p>
    <w:p w14:paraId="3600DE98" w14:textId="58A07CCE" w:rsidR="00CE314E" w:rsidRPr="00D13795" w:rsidRDefault="00CE314E" w:rsidP="00CE314E">
      <w:pPr>
        <w:jc w:val="both"/>
        <w:rPr>
          <w:color w:val="000000" w:themeColor="text1"/>
          <w:sz w:val="22"/>
          <w:szCs w:val="22"/>
        </w:rPr>
      </w:pPr>
      <w:bookmarkStart w:id="33" w:name="_Hlk137626329"/>
      <w:r w:rsidRPr="00D13795">
        <w:rPr>
          <w:b/>
          <w:color w:val="000000" w:themeColor="text1"/>
          <w:sz w:val="22"/>
          <w:szCs w:val="22"/>
        </w:rPr>
        <w:t>Polską Grupą Górniczą S.A. z siedzibą w Katowicach</w:t>
      </w:r>
      <w:r w:rsidRPr="00D13795">
        <w:rPr>
          <w:color w:val="000000" w:themeColor="text1"/>
          <w:sz w:val="22"/>
          <w:szCs w:val="22"/>
        </w:rPr>
        <w:t xml:space="preserve"> przy ulicy Powstańców 30</w:t>
      </w:r>
      <w:r w:rsidRPr="00D13795">
        <w:rPr>
          <w:bCs/>
          <w:color w:val="000000" w:themeColor="text1"/>
          <w:sz w:val="22"/>
          <w:szCs w:val="22"/>
        </w:rPr>
        <w:t xml:space="preserve">, kod pocztowy 40-039, </w:t>
      </w:r>
      <w:r w:rsidRPr="00D13795">
        <w:rPr>
          <w:color w:val="000000" w:themeColor="text1"/>
          <w:sz w:val="22"/>
          <w:szCs w:val="22"/>
        </w:rPr>
        <w:t>zarejestrowaną w Sądzie Rejonowym Katowice-Wschód w Katowicach, Wydział VIII Gospodarczy, nr KRS 0000709363, REGON 360615984, wysokość kapitału zakładowego całkowicie wpłaconego 3 916 71</w:t>
      </w:r>
      <w:r w:rsidR="00A47DCD" w:rsidRPr="00D13795">
        <w:rPr>
          <w:color w:val="000000" w:themeColor="text1"/>
          <w:sz w:val="22"/>
          <w:szCs w:val="22"/>
        </w:rPr>
        <w:t>9</w:t>
      </w:r>
      <w:r w:rsidRPr="00D13795">
        <w:rPr>
          <w:color w:val="000000" w:themeColor="text1"/>
          <w:sz w:val="22"/>
          <w:szCs w:val="22"/>
        </w:rPr>
        <w:t xml:space="preserve"> </w:t>
      </w:r>
      <w:r w:rsidR="00A47DCD" w:rsidRPr="00D13795">
        <w:rPr>
          <w:color w:val="000000" w:themeColor="text1"/>
          <w:sz w:val="22"/>
          <w:szCs w:val="22"/>
        </w:rPr>
        <w:t>0</w:t>
      </w:r>
      <w:r w:rsidRPr="00D13795">
        <w:rPr>
          <w:color w:val="000000" w:themeColor="text1"/>
          <w:sz w:val="22"/>
          <w:szCs w:val="22"/>
        </w:rPr>
        <w:t xml:space="preserve">00,00 zł, zwaną w treści umowy </w:t>
      </w:r>
      <w:r w:rsidRPr="00D13795">
        <w:rPr>
          <w:b/>
          <w:color w:val="000000" w:themeColor="text1"/>
          <w:sz w:val="22"/>
          <w:szCs w:val="22"/>
        </w:rPr>
        <w:t>„ZAMAWIAJĄCYM”</w:t>
      </w:r>
      <w:r w:rsidRPr="00D13795">
        <w:rPr>
          <w:color w:val="000000" w:themeColor="text1"/>
          <w:sz w:val="22"/>
          <w:szCs w:val="22"/>
        </w:rPr>
        <w:t>, reprezentowaną przez osoby umocowane.</w:t>
      </w:r>
    </w:p>
    <w:p w14:paraId="5A683274" w14:textId="77777777" w:rsidR="00CE314E" w:rsidRPr="00D13795" w:rsidRDefault="00CE314E" w:rsidP="00CE314E">
      <w:pPr>
        <w:jc w:val="center"/>
        <w:rPr>
          <w:color w:val="000000" w:themeColor="text1"/>
          <w:sz w:val="22"/>
          <w:szCs w:val="22"/>
        </w:rPr>
      </w:pPr>
    </w:p>
    <w:p w14:paraId="6A645FAF" w14:textId="77777777" w:rsidR="00CE314E" w:rsidRPr="00D13795" w:rsidRDefault="00CE314E" w:rsidP="00CE314E">
      <w:pPr>
        <w:jc w:val="center"/>
        <w:rPr>
          <w:color w:val="000000" w:themeColor="text1"/>
          <w:sz w:val="22"/>
          <w:szCs w:val="22"/>
        </w:rPr>
      </w:pPr>
    </w:p>
    <w:p w14:paraId="27B7AAB8" w14:textId="77777777" w:rsidR="00CE314E" w:rsidRPr="00D13795" w:rsidRDefault="00CE314E" w:rsidP="00CE314E">
      <w:pPr>
        <w:jc w:val="both"/>
        <w:rPr>
          <w:i/>
          <w:iCs/>
          <w:color w:val="000000" w:themeColor="text1"/>
          <w:sz w:val="22"/>
          <w:szCs w:val="22"/>
        </w:rPr>
      </w:pPr>
      <w:r w:rsidRPr="00D13795">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D13795" w:rsidRPr="00D13795" w14:paraId="16A60079" w14:textId="77777777" w:rsidTr="008B6581">
        <w:trPr>
          <w:trHeight w:val="20"/>
        </w:trPr>
        <w:tc>
          <w:tcPr>
            <w:tcW w:w="5000" w:type="pct"/>
            <w:gridSpan w:val="4"/>
            <w:shd w:val="clear" w:color="auto" w:fill="F2F2F2" w:themeFill="background1" w:themeFillShade="F2"/>
            <w:vAlign w:val="center"/>
          </w:tcPr>
          <w:p w14:paraId="4C1D2F22" w14:textId="77777777" w:rsidR="00CE314E" w:rsidRPr="00D13795" w:rsidRDefault="00CE314E" w:rsidP="008B6581">
            <w:pPr>
              <w:widowControl w:val="0"/>
              <w:tabs>
                <w:tab w:val="left" w:pos="284"/>
                <w:tab w:val="left" w:pos="851"/>
              </w:tabs>
              <w:ind w:left="284" w:hanging="284"/>
              <w:jc w:val="center"/>
              <w:rPr>
                <w:b/>
                <w:bCs/>
                <w:color w:val="000000" w:themeColor="text1"/>
              </w:rPr>
            </w:pPr>
            <w:r w:rsidRPr="00D13795">
              <w:rPr>
                <w:b/>
                <w:bCs/>
                <w:color w:val="000000" w:themeColor="text1"/>
                <w:sz w:val="22"/>
                <w:szCs w:val="22"/>
              </w:rPr>
              <w:t>ZAMAWIAJĄCY</w:t>
            </w:r>
          </w:p>
        </w:tc>
      </w:tr>
      <w:tr w:rsidR="00D13795" w:rsidRPr="00D13795" w14:paraId="4EFDBA7B" w14:textId="77777777" w:rsidTr="008B6581">
        <w:trPr>
          <w:trHeight w:val="557"/>
        </w:trPr>
        <w:tc>
          <w:tcPr>
            <w:tcW w:w="2498" w:type="pct"/>
            <w:gridSpan w:val="2"/>
            <w:vAlign w:val="center"/>
          </w:tcPr>
          <w:p w14:paraId="796CE29E" w14:textId="77777777" w:rsidR="00CE314E" w:rsidRPr="00D13795" w:rsidRDefault="00CE314E" w:rsidP="008B6581">
            <w:pPr>
              <w:widowControl w:val="0"/>
              <w:jc w:val="center"/>
              <w:rPr>
                <w:color w:val="000000" w:themeColor="text1"/>
                <w:sz w:val="18"/>
                <w:szCs w:val="18"/>
              </w:rPr>
            </w:pPr>
          </w:p>
          <w:p w14:paraId="613EBE3C" w14:textId="77777777" w:rsidR="00CE314E" w:rsidRPr="00D13795" w:rsidRDefault="00CE314E" w:rsidP="008B6581">
            <w:pPr>
              <w:widowControl w:val="0"/>
              <w:jc w:val="center"/>
              <w:rPr>
                <w:color w:val="000000" w:themeColor="text1"/>
                <w:sz w:val="18"/>
                <w:szCs w:val="18"/>
              </w:rPr>
            </w:pPr>
          </w:p>
          <w:p w14:paraId="3F14E0EF" w14:textId="77777777" w:rsidR="00CE314E" w:rsidRPr="00D13795" w:rsidRDefault="00CE314E" w:rsidP="008B6581">
            <w:pPr>
              <w:widowControl w:val="0"/>
              <w:jc w:val="center"/>
              <w:rPr>
                <w:color w:val="000000" w:themeColor="text1"/>
                <w:sz w:val="18"/>
                <w:szCs w:val="18"/>
              </w:rPr>
            </w:pPr>
          </w:p>
          <w:p w14:paraId="1F060233" w14:textId="77777777" w:rsidR="00CE314E" w:rsidRPr="00D13795" w:rsidRDefault="00CE314E" w:rsidP="008B6581">
            <w:pPr>
              <w:widowControl w:val="0"/>
              <w:jc w:val="center"/>
              <w:rPr>
                <w:color w:val="000000" w:themeColor="text1"/>
                <w:sz w:val="18"/>
                <w:szCs w:val="18"/>
              </w:rPr>
            </w:pPr>
          </w:p>
          <w:p w14:paraId="448F1C0B" w14:textId="77777777" w:rsidR="00CE314E" w:rsidRPr="00D13795" w:rsidRDefault="00CE314E" w:rsidP="008B6581">
            <w:pPr>
              <w:widowControl w:val="0"/>
              <w:jc w:val="center"/>
              <w:rPr>
                <w:color w:val="000000" w:themeColor="text1"/>
                <w:sz w:val="18"/>
                <w:szCs w:val="18"/>
              </w:rPr>
            </w:pPr>
          </w:p>
          <w:p w14:paraId="4133B0B5" w14:textId="77777777" w:rsidR="00CE314E" w:rsidRPr="00D13795" w:rsidRDefault="00CE314E" w:rsidP="008B6581">
            <w:pPr>
              <w:widowControl w:val="0"/>
              <w:tabs>
                <w:tab w:val="left" w:pos="284"/>
                <w:tab w:val="left" w:pos="851"/>
              </w:tabs>
              <w:ind w:left="284" w:hanging="284"/>
              <w:jc w:val="center"/>
              <w:rPr>
                <w:b/>
                <w:bCs/>
                <w:color w:val="000000" w:themeColor="text1"/>
              </w:rPr>
            </w:pPr>
          </w:p>
        </w:tc>
        <w:tc>
          <w:tcPr>
            <w:tcW w:w="2502" w:type="pct"/>
            <w:gridSpan w:val="2"/>
            <w:vAlign w:val="center"/>
          </w:tcPr>
          <w:p w14:paraId="770EDA01" w14:textId="77777777" w:rsidR="00CE314E" w:rsidRPr="00D13795" w:rsidRDefault="00CE314E" w:rsidP="008B6581">
            <w:pPr>
              <w:widowControl w:val="0"/>
              <w:jc w:val="center"/>
              <w:rPr>
                <w:color w:val="000000" w:themeColor="text1"/>
                <w:sz w:val="18"/>
                <w:szCs w:val="18"/>
              </w:rPr>
            </w:pPr>
          </w:p>
          <w:p w14:paraId="0FCE58CB" w14:textId="77777777" w:rsidR="00CE314E" w:rsidRPr="00D13795" w:rsidRDefault="00CE314E" w:rsidP="008B6581">
            <w:pPr>
              <w:widowControl w:val="0"/>
              <w:jc w:val="center"/>
              <w:rPr>
                <w:color w:val="000000" w:themeColor="text1"/>
                <w:sz w:val="18"/>
                <w:szCs w:val="18"/>
              </w:rPr>
            </w:pPr>
          </w:p>
          <w:p w14:paraId="7A31241B" w14:textId="77777777" w:rsidR="00CE314E" w:rsidRPr="00D13795" w:rsidRDefault="00CE314E" w:rsidP="008B6581">
            <w:pPr>
              <w:widowControl w:val="0"/>
              <w:jc w:val="center"/>
              <w:rPr>
                <w:color w:val="000000" w:themeColor="text1"/>
                <w:sz w:val="18"/>
                <w:szCs w:val="18"/>
              </w:rPr>
            </w:pPr>
          </w:p>
          <w:p w14:paraId="4A432122" w14:textId="77777777" w:rsidR="00CE314E" w:rsidRPr="00D13795" w:rsidRDefault="00CE314E" w:rsidP="008B6581">
            <w:pPr>
              <w:widowControl w:val="0"/>
              <w:jc w:val="center"/>
              <w:rPr>
                <w:color w:val="000000" w:themeColor="text1"/>
                <w:sz w:val="18"/>
                <w:szCs w:val="18"/>
              </w:rPr>
            </w:pPr>
          </w:p>
          <w:p w14:paraId="0C5B02FA" w14:textId="77777777" w:rsidR="00CE314E" w:rsidRPr="00D13795" w:rsidRDefault="00CE314E" w:rsidP="008B6581">
            <w:pPr>
              <w:widowControl w:val="0"/>
              <w:jc w:val="center"/>
              <w:rPr>
                <w:color w:val="000000" w:themeColor="text1"/>
                <w:sz w:val="18"/>
                <w:szCs w:val="18"/>
              </w:rPr>
            </w:pPr>
          </w:p>
          <w:p w14:paraId="1A8DDA55" w14:textId="77777777" w:rsidR="00CE314E" w:rsidRPr="00D13795" w:rsidRDefault="00CE314E" w:rsidP="008B6581">
            <w:pPr>
              <w:widowControl w:val="0"/>
              <w:tabs>
                <w:tab w:val="left" w:pos="284"/>
                <w:tab w:val="left" w:pos="851"/>
              </w:tabs>
              <w:ind w:left="284" w:hanging="284"/>
              <w:jc w:val="center"/>
              <w:rPr>
                <w:b/>
                <w:bCs/>
                <w:color w:val="000000" w:themeColor="text1"/>
              </w:rPr>
            </w:pPr>
          </w:p>
        </w:tc>
      </w:tr>
      <w:tr w:rsidR="00D13795" w:rsidRPr="00D13795"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D13795" w:rsidRDefault="00DB0834" w:rsidP="008B6581">
            <w:pPr>
              <w:ind w:left="-108" w:right="-108"/>
              <w:jc w:val="center"/>
              <w:rPr>
                <w:color w:val="000000" w:themeColor="text1"/>
                <w:sz w:val="18"/>
                <w:szCs w:val="18"/>
              </w:rPr>
            </w:pPr>
            <w:r w:rsidRPr="00D13795">
              <w:rPr>
                <w:color w:val="000000" w:themeColor="text1"/>
                <w:sz w:val="18"/>
                <w:szCs w:val="18"/>
              </w:rPr>
              <w:t>Sekretarz Komisji Przetargowej lub</w:t>
            </w:r>
          </w:p>
          <w:p w14:paraId="394C661E" w14:textId="77777777" w:rsidR="00DB0834" w:rsidRPr="00D13795" w:rsidRDefault="00DB0834" w:rsidP="008B6581">
            <w:pPr>
              <w:widowControl w:val="0"/>
              <w:tabs>
                <w:tab w:val="left" w:pos="284"/>
                <w:tab w:val="left" w:pos="851"/>
              </w:tabs>
              <w:ind w:left="-108" w:right="-108"/>
              <w:jc w:val="center"/>
              <w:rPr>
                <w:b/>
                <w:bCs/>
                <w:color w:val="000000" w:themeColor="text1"/>
                <w:sz w:val="18"/>
                <w:szCs w:val="18"/>
              </w:rPr>
            </w:pPr>
            <w:r w:rsidRPr="00D13795">
              <w:rPr>
                <w:color w:val="000000" w:themeColor="text1"/>
                <w:sz w:val="18"/>
                <w:szCs w:val="18"/>
              </w:rPr>
              <w:t>inna osoba wyznaczona</w:t>
            </w:r>
          </w:p>
        </w:tc>
        <w:tc>
          <w:tcPr>
            <w:tcW w:w="1251" w:type="pct"/>
            <w:shd w:val="clear" w:color="auto" w:fill="F2F2F2" w:themeFill="background1" w:themeFillShade="F2"/>
            <w:vAlign w:val="center"/>
          </w:tcPr>
          <w:p w14:paraId="35808599" w14:textId="0B014F51" w:rsidR="00DB0834" w:rsidRPr="00D13795" w:rsidRDefault="00DB0834" w:rsidP="008B6581">
            <w:pPr>
              <w:widowControl w:val="0"/>
              <w:ind w:left="-108" w:right="-108"/>
              <w:jc w:val="center"/>
              <w:rPr>
                <w:b/>
                <w:bCs/>
                <w:color w:val="000000" w:themeColor="text1"/>
                <w:sz w:val="18"/>
                <w:szCs w:val="18"/>
              </w:rPr>
            </w:pPr>
            <w:r w:rsidRPr="00D13795">
              <w:rPr>
                <w:color w:val="000000" w:themeColor="text1"/>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D13795" w:rsidRDefault="00DB0834" w:rsidP="008B6581">
            <w:pPr>
              <w:widowControl w:val="0"/>
              <w:ind w:left="-108" w:right="-108"/>
              <w:jc w:val="center"/>
              <w:rPr>
                <w:b/>
                <w:bCs/>
                <w:color w:val="000000" w:themeColor="text1"/>
                <w:sz w:val="18"/>
                <w:szCs w:val="18"/>
              </w:rPr>
            </w:pPr>
            <w:r w:rsidRPr="00D13795">
              <w:rPr>
                <w:color w:val="000000" w:themeColor="text1"/>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D13795" w:rsidRDefault="00DB0834" w:rsidP="008B6581">
            <w:pPr>
              <w:widowControl w:val="0"/>
              <w:ind w:left="-108" w:right="-108"/>
              <w:jc w:val="center"/>
              <w:rPr>
                <w:b/>
                <w:bCs/>
                <w:color w:val="000000" w:themeColor="text1"/>
                <w:sz w:val="18"/>
                <w:szCs w:val="18"/>
              </w:rPr>
            </w:pPr>
            <w:r w:rsidRPr="00D13795">
              <w:rPr>
                <w:color w:val="000000" w:themeColor="text1"/>
                <w:sz w:val="18"/>
                <w:szCs w:val="18"/>
              </w:rPr>
              <w:t>Radca Prawny</w:t>
            </w:r>
          </w:p>
        </w:tc>
      </w:tr>
      <w:tr w:rsidR="00D13795" w:rsidRPr="00D13795" w14:paraId="47EFB304" w14:textId="77777777" w:rsidTr="00DB0834">
        <w:trPr>
          <w:trHeight w:val="564"/>
        </w:trPr>
        <w:tc>
          <w:tcPr>
            <w:tcW w:w="1249" w:type="pct"/>
            <w:vAlign w:val="center"/>
          </w:tcPr>
          <w:p w14:paraId="272ED513" w14:textId="77777777" w:rsidR="00DB0834" w:rsidRPr="00D13795" w:rsidRDefault="00DB0834" w:rsidP="008B6581">
            <w:pPr>
              <w:widowControl w:val="0"/>
              <w:jc w:val="center"/>
              <w:rPr>
                <w:color w:val="000000" w:themeColor="text1"/>
                <w:sz w:val="18"/>
                <w:szCs w:val="18"/>
              </w:rPr>
            </w:pPr>
          </w:p>
          <w:p w14:paraId="4AB0F7FB" w14:textId="77777777" w:rsidR="00DB0834" w:rsidRPr="00D13795" w:rsidRDefault="00DB0834" w:rsidP="008B6581">
            <w:pPr>
              <w:widowControl w:val="0"/>
              <w:jc w:val="center"/>
              <w:rPr>
                <w:color w:val="000000" w:themeColor="text1"/>
                <w:sz w:val="18"/>
                <w:szCs w:val="18"/>
              </w:rPr>
            </w:pPr>
          </w:p>
          <w:p w14:paraId="0226319D" w14:textId="77777777" w:rsidR="00DB0834" w:rsidRPr="00D13795" w:rsidRDefault="00DB0834" w:rsidP="008B6581">
            <w:pPr>
              <w:widowControl w:val="0"/>
              <w:jc w:val="center"/>
              <w:rPr>
                <w:color w:val="000000" w:themeColor="text1"/>
                <w:sz w:val="18"/>
                <w:szCs w:val="18"/>
              </w:rPr>
            </w:pPr>
          </w:p>
          <w:p w14:paraId="0E4A1287" w14:textId="77777777" w:rsidR="00DB0834" w:rsidRPr="00D13795" w:rsidRDefault="00DB0834" w:rsidP="008B6581">
            <w:pPr>
              <w:widowControl w:val="0"/>
              <w:jc w:val="center"/>
              <w:rPr>
                <w:color w:val="000000" w:themeColor="text1"/>
                <w:sz w:val="18"/>
                <w:szCs w:val="18"/>
              </w:rPr>
            </w:pPr>
          </w:p>
          <w:p w14:paraId="4AB58B41" w14:textId="77777777" w:rsidR="00DB0834" w:rsidRPr="00D13795" w:rsidRDefault="00DB0834" w:rsidP="008B6581">
            <w:pPr>
              <w:widowControl w:val="0"/>
              <w:jc w:val="center"/>
              <w:rPr>
                <w:color w:val="000000" w:themeColor="text1"/>
                <w:sz w:val="18"/>
                <w:szCs w:val="18"/>
              </w:rPr>
            </w:pPr>
          </w:p>
          <w:p w14:paraId="31AC0EA9" w14:textId="77777777" w:rsidR="00DB0834" w:rsidRPr="00D13795" w:rsidRDefault="00DB0834" w:rsidP="008B6581">
            <w:pPr>
              <w:ind w:left="22"/>
              <w:jc w:val="center"/>
              <w:rPr>
                <w:color w:val="000000" w:themeColor="text1"/>
                <w:sz w:val="18"/>
                <w:szCs w:val="18"/>
              </w:rPr>
            </w:pPr>
          </w:p>
        </w:tc>
        <w:tc>
          <w:tcPr>
            <w:tcW w:w="1251" w:type="pct"/>
            <w:vAlign w:val="center"/>
          </w:tcPr>
          <w:p w14:paraId="30BB3F43" w14:textId="77777777" w:rsidR="00DB0834" w:rsidRPr="00D13795" w:rsidRDefault="00DB0834" w:rsidP="008B6581">
            <w:pPr>
              <w:widowControl w:val="0"/>
              <w:jc w:val="center"/>
              <w:rPr>
                <w:color w:val="000000" w:themeColor="text1"/>
                <w:sz w:val="18"/>
                <w:szCs w:val="18"/>
              </w:rPr>
            </w:pPr>
          </w:p>
          <w:p w14:paraId="1A76CD53" w14:textId="77777777" w:rsidR="00DB0834" w:rsidRPr="00D13795" w:rsidRDefault="00DB0834" w:rsidP="008B6581">
            <w:pPr>
              <w:widowControl w:val="0"/>
              <w:jc w:val="center"/>
              <w:rPr>
                <w:color w:val="000000" w:themeColor="text1"/>
                <w:sz w:val="18"/>
                <w:szCs w:val="18"/>
              </w:rPr>
            </w:pPr>
          </w:p>
          <w:p w14:paraId="32516289" w14:textId="77777777" w:rsidR="00DB0834" w:rsidRPr="00D13795" w:rsidRDefault="00DB0834" w:rsidP="008B6581">
            <w:pPr>
              <w:widowControl w:val="0"/>
              <w:jc w:val="center"/>
              <w:rPr>
                <w:color w:val="000000" w:themeColor="text1"/>
                <w:sz w:val="18"/>
                <w:szCs w:val="18"/>
              </w:rPr>
            </w:pPr>
          </w:p>
        </w:tc>
        <w:tc>
          <w:tcPr>
            <w:tcW w:w="1329" w:type="pct"/>
            <w:vAlign w:val="center"/>
          </w:tcPr>
          <w:p w14:paraId="2203D107" w14:textId="77777777" w:rsidR="00DB0834" w:rsidRPr="00D13795" w:rsidRDefault="00DB0834" w:rsidP="008B6581">
            <w:pPr>
              <w:widowControl w:val="0"/>
              <w:jc w:val="center"/>
              <w:rPr>
                <w:color w:val="000000" w:themeColor="text1"/>
                <w:sz w:val="18"/>
                <w:szCs w:val="18"/>
              </w:rPr>
            </w:pPr>
          </w:p>
          <w:p w14:paraId="0776C021" w14:textId="77777777" w:rsidR="00DB0834" w:rsidRPr="00D13795" w:rsidRDefault="00DB0834" w:rsidP="008B6581">
            <w:pPr>
              <w:widowControl w:val="0"/>
              <w:jc w:val="center"/>
              <w:rPr>
                <w:color w:val="000000" w:themeColor="text1"/>
                <w:sz w:val="18"/>
                <w:szCs w:val="18"/>
              </w:rPr>
            </w:pPr>
          </w:p>
          <w:p w14:paraId="71B56982" w14:textId="77777777" w:rsidR="00DB0834" w:rsidRPr="00D13795" w:rsidRDefault="00DB0834" w:rsidP="008B6581">
            <w:pPr>
              <w:widowControl w:val="0"/>
              <w:ind w:left="34" w:hanging="34"/>
              <w:jc w:val="center"/>
              <w:rPr>
                <w:color w:val="000000" w:themeColor="text1"/>
                <w:sz w:val="18"/>
                <w:szCs w:val="18"/>
              </w:rPr>
            </w:pPr>
          </w:p>
        </w:tc>
        <w:tc>
          <w:tcPr>
            <w:tcW w:w="1170" w:type="pct"/>
            <w:vAlign w:val="center"/>
          </w:tcPr>
          <w:p w14:paraId="579D90EB" w14:textId="77777777" w:rsidR="00DB0834" w:rsidRPr="00D13795" w:rsidRDefault="00DB0834" w:rsidP="008B6581">
            <w:pPr>
              <w:widowControl w:val="0"/>
              <w:jc w:val="center"/>
              <w:rPr>
                <w:color w:val="000000" w:themeColor="text1"/>
                <w:sz w:val="18"/>
                <w:szCs w:val="18"/>
              </w:rPr>
            </w:pPr>
          </w:p>
          <w:p w14:paraId="52CD6867" w14:textId="77777777" w:rsidR="00DB0834" w:rsidRPr="00D13795" w:rsidRDefault="00DB0834" w:rsidP="008B6581">
            <w:pPr>
              <w:widowControl w:val="0"/>
              <w:jc w:val="center"/>
              <w:rPr>
                <w:color w:val="000000" w:themeColor="text1"/>
                <w:sz w:val="18"/>
                <w:szCs w:val="18"/>
              </w:rPr>
            </w:pPr>
          </w:p>
          <w:p w14:paraId="2D2B19E0" w14:textId="77777777" w:rsidR="00DB0834" w:rsidRPr="00D13795" w:rsidRDefault="00DB0834" w:rsidP="008B6581">
            <w:pPr>
              <w:widowControl w:val="0"/>
              <w:jc w:val="center"/>
              <w:rPr>
                <w:color w:val="000000" w:themeColor="text1"/>
                <w:sz w:val="18"/>
                <w:szCs w:val="18"/>
              </w:rPr>
            </w:pPr>
          </w:p>
          <w:p w14:paraId="698C73C6" w14:textId="77777777" w:rsidR="00DB0834" w:rsidRPr="00D13795" w:rsidRDefault="00DB0834" w:rsidP="008B6581">
            <w:pPr>
              <w:widowControl w:val="0"/>
              <w:jc w:val="center"/>
              <w:rPr>
                <w:color w:val="000000" w:themeColor="text1"/>
                <w:sz w:val="18"/>
                <w:szCs w:val="18"/>
              </w:rPr>
            </w:pPr>
          </w:p>
          <w:p w14:paraId="4C42651F" w14:textId="77777777" w:rsidR="00DB0834" w:rsidRPr="00D13795" w:rsidRDefault="00DB0834" w:rsidP="008B6581">
            <w:pPr>
              <w:widowControl w:val="0"/>
              <w:jc w:val="center"/>
              <w:rPr>
                <w:color w:val="000000" w:themeColor="text1"/>
                <w:sz w:val="18"/>
                <w:szCs w:val="18"/>
              </w:rPr>
            </w:pPr>
          </w:p>
          <w:p w14:paraId="2A2E2936" w14:textId="77777777" w:rsidR="00DB0834" w:rsidRPr="00D13795" w:rsidRDefault="00DB0834" w:rsidP="008B6581">
            <w:pPr>
              <w:widowControl w:val="0"/>
              <w:jc w:val="center"/>
              <w:rPr>
                <w:color w:val="000000" w:themeColor="text1"/>
                <w:sz w:val="18"/>
                <w:szCs w:val="18"/>
              </w:rPr>
            </w:pPr>
          </w:p>
        </w:tc>
      </w:tr>
    </w:tbl>
    <w:p w14:paraId="51B37559" w14:textId="77777777" w:rsidR="00CE314E" w:rsidRPr="00D13795" w:rsidRDefault="00CE314E" w:rsidP="00CE314E">
      <w:pPr>
        <w:jc w:val="both"/>
        <w:rPr>
          <w:color w:val="000000" w:themeColor="text1"/>
          <w:sz w:val="18"/>
          <w:szCs w:val="18"/>
        </w:rPr>
      </w:pPr>
    </w:p>
    <w:p w14:paraId="6CA9A973" w14:textId="77777777" w:rsidR="00CE314E" w:rsidRPr="00D13795" w:rsidRDefault="00CE314E" w:rsidP="00CE314E">
      <w:pPr>
        <w:jc w:val="center"/>
        <w:rPr>
          <w:color w:val="000000" w:themeColor="text1"/>
          <w:sz w:val="22"/>
          <w:szCs w:val="22"/>
        </w:rPr>
      </w:pPr>
    </w:p>
    <w:p w14:paraId="43D6A3FA" w14:textId="77777777" w:rsidR="00CE314E" w:rsidRPr="00D13795" w:rsidRDefault="00CE314E" w:rsidP="00CE314E">
      <w:pPr>
        <w:rPr>
          <w:b/>
          <w:color w:val="000000" w:themeColor="text1"/>
          <w:sz w:val="22"/>
          <w:szCs w:val="22"/>
        </w:rPr>
      </w:pPr>
      <w:r w:rsidRPr="00D13795">
        <w:rPr>
          <w:b/>
          <w:color w:val="000000" w:themeColor="text1"/>
          <w:sz w:val="22"/>
          <w:szCs w:val="22"/>
        </w:rPr>
        <w:t>i:</w:t>
      </w:r>
    </w:p>
    <w:p w14:paraId="1C5D89C3" w14:textId="77777777" w:rsidR="00CE314E" w:rsidRPr="00D13795" w:rsidRDefault="00CE314E" w:rsidP="00CE314E">
      <w:pPr>
        <w:rPr>
          <w:i/>
          <w:color w:val="000000" w:themeColor="text1"/>
          <w:sz w:val="22"/>
          <w:szCs w:val="22"/>
        </w:rPr>
      </w:pPr>
      <w:bookmarkStart w:id="34" w:name="_Hlk9317397"/>
    </w:p>
    <w:p w14:paraId="4B7AAC72" w14:textId="77777777" w:rsidR="00CE314E" w:rsidRPr="00D13795" w:rsidRDefault="00CE314E" w:rsidP="00CE314E">
      <w:pPr>
        <w:rPr>
          <w:i/>
          <w:color w:val="000000" w:themeColor="text1"/>
          <w:sz w:val="22"/>
          <w:szCs w:val="22"/>
        </w:rPr>
      </w:pPr>
      <w:r w:rsidRPr="00D13795">
        <w:rPr>
          <w:i/>
          <w:color w:val="000000" w:themeColor="text1"/>
          <w:sz w:val="22"/>
          <w:szCs w:val="22"/>
        </w:rPr>
        <w:t>W przypadku spółki prawa handlowego:</w:t>
      </w:r>
    </w:p>
    <w:p w14:paraId="3C366A81" w14:textId="77777777" w:rsidR="00CE314E" w:rsidRPr="00D13795" w:rsidRDefault="00CE314E" w:rsidP="00CE314E">
      <w:pPr>
        <w:jc w:val="both"/>
        <w:rPr>
          <w:color w:val="000000" w:themeColor="text1"/>
          <w:sz w:val="22"/>
          <w:szCs w:val="22"/>
        </w:rPr>
      </w:pPr>
      <w:r w:rsidRPr="00D13795">
        <w:rPr>
          <w:color w:val="000000" w:themeColor="text1"/>
          <w:sz w:val="22"/>
          <w:szCs w:val="22"/>
        </w:rPr>
        <w:t>__________________________________________________________________________________</w:t>
      </w:r>
    </w:p>
    <w:p w14:paraId="0EA0AF95"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13795">
        <w:rPr>
          <w:i/>
          <w:color w:val="000000" w:themeColor="text1"/>
          <w:sz w:val="22"/>
          <w:szCs w:val="22"/>
        </w:rPr>
        <w:t>(w przypadku spółki akcyjnej)</w:t>
      </w:r>
      <w:r w:rsidRPr="00D13795">
        <w:rPr>
          <w:color w:val="000000" w:themeColor="text1"/>
          <w:sz w:val="22"/>
          <w:szCs w:val="22"/>
        </w:rPr>
        <w:t xml:space="preserve"> _________________, zwaną (</w:t>
      </w:r>
      <w:proofErr w:type="spellStart"/>
      <w:r w:rsidRPr="00D13795">
        <w:rPr>
          <w:color w:val="000000" w:themeColor="text1"/>
          <w:sz w:val="22"/>
          <w:szCs w:val="22"/>
        </w:rPr>
        <w:t>ym</w:t>
      </w:r>
      <w:proofErr w:type="spellEnd"/>
      <w:r w:rsidRPr="00D13795">
        <w:rPr>
          <w:color w:val="000000" w:themeColor="text1"/>
          <w:sz w:val="22"/>
          <w:szCs w:val="22"/>
        </w:rPr>
        <w:t xml:space="preserve">) w treści umowy </w:t>
      </w:r>
      <w:r w:rsidRPr="00D13795">
        <w:rPr>
          <w:b/>
          <w:color w:val="000000" w:themeColor="text1"/>
          <w:sz w:val="22"/>
          <w:szCs w:val="22"/>
        </w:rPr>
        <w:t>„WYKONAWCĄ”</w:t>
      </w:r>
      <w:r w:rsidRPr="00D13795">
        <w:rPr>
          <w:color w:val="000000" w:themeColor="text1"/>
          <w:sz w:val="22"/>
          <w:szCs w:val="22"/>
        </w:rPr>
        <w:t xml:space="preserve"> reprezentowaną przez osoby umocowane.</w:t>
      </w:r>
    </w:p>
    <w:p w14:paraId="457C9D01" w14:textId="77777777" w:rsidR="00CE314E" w:rsidRPr="00D13795" w:rsidRDefault="00CE314E" w:rsidP="00CE314E">
      <w:pPr>
        <w:rPr>
          <w:i/>
          <w:color w:val="000000" w:themeColor="text1"/>
          <w:sz w:val="22"/>
          <w:szCs w:val="22"/>
        </w:rPr>
      </w:pPr>
    </w:p>
    <w:p w14:paraId="7A3DD00C" w14:textId="77777777" w:rsidR="00CE314E" w:rsidRPr="00D13795" w:rsidRDefault="00CE314E" w:rsidP="00CE314E">
      <w:pPr>
        <w:rPr>
          <w:i/>
          <w:color w:val="000000" w:themeColor="text1"/>
          <w:sz w:val="22"/>
          <w:szCs w:val="22"/>
        </w:rPr>
      </w:pPr>
      <w:r w:rsidRPr="00D13795">
        <w:rPr>
          <w:i/>
          <w:color w:val="000000" w:themeColor="text1"/>
          <w:sz w:val="22"/>
          <w:szCs w:val="22"/>
        </w:rPr>
        <w:t>W przypadku działalności gospodarczej prowadzonej osobiście:</w:t>
      </w:r>
    </w:p>
    <w:p w14:paraId="30634782" w14:textId="77777777" w:rsidR="00CE314E" w:rsidRPr="00D13795" w:rsidRDefault="00CE314E" w:rsidP="00CE314E">
      <w:pPr>
        <w:jc w:val="both"/>
        <w:rPr>
          <w:color w:val="000000" w:themeColor="text1"/>
          <w:sz w:val="22"/>
          <w:szCs w:val="22"/>
        </w:rPr>
      </w:pPr>
      <w:r w:rsidRPr="00D13795">
        <w:rPr>
          <w:b/>
          <w:color w:val="000000" w:themeColor="text1"/>
          <w:sz w:val="22"/>
          <w:szCs w:val="22"/>
        </w:rPr>
        <w:t>Panem/Panią _____________________</w:t>
      </w:r>
      <w:r w:rsidRPr="00D13795">
        <w:rPr>
          <w:color w:val="000000" w:themeColor="text1"/>
          <w:sz w:val="22"/>
          <w:szCs w:val="22"/>
        </w:rPr>
        <w:t xml:space="preserve">, prowadzącym/ą działalność gospodarczą pod nazwą: </w:t>
      </w:r>
      <w:r w:rsidRPr="00D13795">
        <w:rPr>
          <w:b/>
          <w:color w:val="000000" w:themeColor="text1"/>
          <w:sz w:val="22"/>
          <w:szCs w:val="22"/>
        </w:rPr>
        <w:t>______________________________</w:t>
      </w:r>
      <w:r w:rsidRPr="00D13795">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D13795">
        <w:rPr>
          <w:b/>
          <w:color w:val="000000" w:themeColor="text1"/>
          <w:sz w:val="22"/>
          <w:szCs w:val="22"/>
        </w:rPr>
        <w:t>„WYKONAWCĄ”</w:t>
      </w:r>
      <w:r w:rsidRPr="00D13795">
        <w:rPr>
          <w:color w:val="000000" w:themeColor="text1"/>
          <w:sz w:val="22"/>
          <w:szCs w:val="22"/>
        </w:rPr>
        <w:t xml:space="preserve"> reprezentowanym/ą przez osoby umocowane.</w:t>
      </w:r>
    </w:p>
    <w:p w14:paraId="6BBB1679" w14:textId="77777777" w:rsidR="00CE314E" w:rsidRPr="00D13795" w:rsidRDefault="00CE314E" w:rsidP="00CE314E">
      <w:pPr>
        <w:rPr>
          <w:i/>
          <w:color w:val="000000" w:themeColor="text1"/>
          <w:sz w:val="22"/>
          <w:szCs w:val="22"/>
        </w:rPr>
      </w:pPr>
    </w:p>
    <w:p w14:paraId="035A0E68" w14:textId="77777777" w:rsidR="00CE314E" w:rsidRPr="00D13795" w:rsidRDefault="00CE314E" w:rsidP="00CE314E">
      <w:pPr>
        <w:rPr>
          <w:i/>
          <w:color w:val="000000" w:themeColor="text1"/>
          <w:sz w:val="22"/>
          <w:szCs w:val="22"/>
        </w:rPr>
      </w:pPr>
    </w:p>
    <w:p w14:paraId="30E7555E" w14:textId="77777777" w:rsidR="00CE314E" w:rsidRPr="00D13795" w:rsidRDefault="00CE314E" w:rsidP="00CE314E">
      <w:pPr>
        <w:rPr>
          <w:i/>
          <w:color w:val="000000" w:themeColor="text1"/>
          <w:sz w:val="22"/>
          <w:szCs w:val="22"/>
        </w:rPr>
      </w:pPr>
      <w:r w:rsidRPr="00D13795">
        <w:rPr>
          <w:i/>
          <w:color w:val="000000" w:themeColor="text1"/>
          <w:sz w:val="22"/>
          <w:szCs w:val="22"/>
        </w:rPr>
        <w:t>W przypadku spółki cywilnej:</w:t>
      </w:r>
    </w:p>
    <w:p w14:paraId="35C2C9B8" w14:textId="77777777" w:rsidR="00CE314E" w:rsidRPr="00D13795" w:rsidRDefault="00CE314E" w:rsidP="00CE314E">
      <w:pPr>
        <w:rPr>
          <w:color w:val="000000" w:themeColor="text1"/>
          <w:sz w:val="22"/>
          <w:szCs w:val="22"/>
        </w:rPr>
      </w:pPr>
      <w:r w:rsidRPr="00D13795">
        <w:rPr>
          <w:color w:val="000000" w:themeColor="text1"/>
          <w:sz w:val="22"/>
          <w:szCs w:val="22"/>
        </w:rPr>
        <w:t xml:space="preserve">1. </w:t>
      </w:r>
      <w:r w:rsidRPr="00D13795">
        <w:rPr>
          <w:b/>
          <w:color w:val="000000" w:themeColor="text1"/>
          <w:sz w:val="22"/>
          <w:szCs w:val="22"/>
        </w:rPr>
        <w:t>Panem/Panią _______________________</w:t>
      </w:r>
      <w:r w:rsidRPr="00D13795">
        <w:rPr>
          <w:color w:val="000000" w:themeColor="text1"/>
          <w:sz w:val="22"/>
          <w:szCs w:val="22"/>
        </w:rPr>
        <w:t xml:space="preserve"> wpisanym/ą do Centralnej Ewidencji i Informacji o Działalności Gospodarczej, REGON ______________,</w:t>
      </w:r>
    </w:p>
    <w:p w14:paraId="0CC17821"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2. </w:t>
      </w:r>
      <w:r w:rsidRPr="00D13795">
        <w:rPr>
          <w:b/>
          <w:color w:val="000000" w:themeColor="text1"/>
          <w:sz w:val="22"/>
          <w:szCs w:val="22"/>
        </w:rPr>
        <w:t>Panem/Panią _______________________</w:t>
      </w:r>
      <w:r w:rsidRPr="00D13795">
        <w:rPr>
          <w:color w:val="000000" w:themeColor="text1"/>
          <w:sz w:val="22"/>
          <w:szCs w:val="22"/>
        </w:rPr>
        <w:t xml:space="preserve"> wpisanym/ą do Centralnej Ewidencji i Informacji o Działalności Gospodarczej, REGON ______________,</w:t>
      </w:r>
    </w:p>
    <w:p w14:paraId="752A4D1F"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wspólnie prowadzącymi działalność gospodarczą w formie spółki cywilnej pod nazwą ___________ </w:t>
      </w:r>
    </w:p>
    <w:p w14:paraId="72DD94DF"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z siedzibą w ______________, przy ulicy _________________, zwanymi w dalszej części umowy </w:t>
      </w:r>
      <w:r w:rsidRPr="00D13795">
        <w:rPr>
          <w:b/>
          <w:color w:val="000000" w:themeColor="text1"/>
          <w:sz w:val="22"/>
          <w:szCs w:val="22"/>
        </w:rPr>
        <w:t xml:space="preserve">„WYKONAWCĄ” </w:t>
      </w:r>
      <w:r w:rsidRPr="00D13795">
        <w:rPr>
          <w:color w:val="000000" w:themeColor="text1"/>
          <w:sz w:val="22"/>
          <w:szCs w:val="22"/>
        </w:rPr>
        <w:t>reprezentowanymi przez osoby umocowane.</w:t>
      </w:r>
    </w:p>
    <w:p w14:paraId="39A51D88" w14:textId="77777777" w:rsidR="00CE314E" w:rsidRPr="00D13795" w:rsidRDefault="00CE314E" w:rsidP="00CE314E">
      <w:pPr>
        <w:rPr>
          <w:i/>
          <w:color w:val="000000" w:themeColor="text1"/>
          <w:sz w:val="22"/>
          <w:szCs w:val="22"/>
        </w:rPr>
      </w:pPr>
    </w:p>
    <w:p w14:paraId="0E6AC140" w14:textId="77777777" w:rsidR="00CE314E" w:rsidRPr="00D13795" w:rsidRDefault="00CE314E" w:rsidP="00CE314E">
      <w:pPr>
        <w:rPr>
          <w:i/>
          <w:color w:val="000000" w:themeColor="text1"/>
          <w:sz w:val="22"/>
          <w:szCs w:val="22"/>
        </w:rPr>
      </w:pPr>
      <w:r w:rsidRPr="00D13795">
        <w:rPr>
          <w:i/>
          <w:color w:val="000000" w:themeColor="text1"/>
          <w:sz w:val="22"/>
          <w:szCs w:val="22"/>
        </w:rPr>
        <w:t>W przypadku konsorcjum:</w:t>
      </w:r>
    </w:p>
    <w:p w14:paraId="30847BBC" w14:textId="77777777" w:rsidR="00CE314E" w:rsidRPr="00D13795" w:rsidRDefault="00CE314E" w:rsidP="00CE314E">
      <w:pPr>
        <w:rPr>
          <w:b/>
          <w:color w:val="000000" w:themeColor="text1"/>
          <w:sz w:val="22"/>
          <w:szCs w:val="22"/>
          <w:u w:val="single"/>
        </w:rPr>
      </w:pPr>
      <w:r w:rsidRPr="00D13795">
        <w:rPr>
          <w:b/>
          <w:color w:val="000000" w:themeColor="text1"/>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072F2C54" w:rsidR="00CE314E" w:rsidRPr="00D13795" w:rsidRDefault="00CE314E" w:rsidP="00CE314E">
      <w:pPr>
        <w:jc w:val="both"/>
        <w:rPr>
          <w:i/>
          <w:color w:val="000000" w:themeColor="text1"/>
          <w:sz w:val="22"/>
          <w:szCs w:val="22"/>
        </w:rPr>
      </w:pPr>
      <w:r w:rsidRPr="003C6244">
        <w:rPr>
          <w:sz w:val="22"/>
          <w:szCs w:val="22"/>
        </w:rPr>
        <w:t xml:space="preserve">z siedzibą w ________________, przy ulicy _______________________________________, zarejestrowaną w Sądzie Rejonowym </w:t>
      </w:r>
      <w:r w:rsidRPr="00D13795">
        <w:rPr>
          <w:color w:val="000000" w:themeColor="text1"/>
          <w:sz w:val="22"/>
          <w:szCs w:val="22"/>
        </w:rPr>
        <w:t xml:space="preserve">__________________ nr KRS _____________, REGON ____________, wysokość kapitału zakładowego całkowicie wpłaconego </w:t>
      </w:r>
      <w:r w:rsidRPr="00D13795">
        <w:rPr>
          <w:i/>
          <w:color w:val="000000" w:themeColor="text1"/>
          <w:sz w:val="22"/>
          <w:szCs w:val="22"/>
        </w:rPr>
        <w:t>(w przypadku spółki akcyjnej)</w:t>
      </w:r>
      <w:r w:rsidRPr="00D13795">
        <w:rPr>
          <w:color w:val="000000" w:themeColor="text1"/>
          <w:sz w:val="22"/>
          <w:szCs w:val="22"/>
        </w:rPr>
        <w:t xml:space="preserve"> _______________</w:t>
      </w:r>
      <w:r w:rsidR="00D13795" w:rsidRPr="00D13795">
        <w:rPr>
          <w:color w:val="000000" w:themeColor="text1"/>
          <w:sz w:val="22"/>
          <w:szCs w:val="22"/>
        </w:rPr>
        <w:t xml:space="preserve">__, </w:t>
      </w:r>
    </w:p>
    <w:p w14:paraId="60B2385F" w14:textId="77777777" w:rsidR="00CE314E" w:rsidRPr="00D13795" w:rsidRDefault="00CE314E" w:rsidP="00CE314E">
      <w:pPr>
        <w:jc w:val="both"/>
        <w:rPr>
          <w:i/>
          <w:color w:val="000000" w:themeColor="text1"/>
          <w:sz w:val="22"/>
          <w:szCs w:val="22"/>
        </w:rPr>
      </w:pPr>
    </w:p>
    <w:p w14:paraId="30297313"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2. </w:t>
      </w:r>
      <w:r w:rsidRPr="00D13795">
        <w:rPr>
          <w:b/>
          <w:color w:val="000000" w:themeColor="text1"/>
          <w:sz w:val="22"/>
          <w:szCs w:val="22"/>
        </w:rPr>
        <w:t xml:space="preserve">Uczestnik - </w:t>
      </w:r>
      <w:r w:rsidRPr="00D13795">
        <w:rPr>
          <w:color w:val="000000" w:themeColor="text1"/>
          <w:sz w:val="22"/>
          <w:szCs w:val="22"/>
        </w:rPr>
        <w:t>______________________________________________________________________</w:t>
      </w:r>
    </w:p>
    <w:p w14:paraId="41305C38" w14:textId="77777777" w:rsidR="00CE314E" w:rsidRPr="00D13795" w:rsidRDefault="00CE314E" w:rsidP="00CE314E">
      <w:pPr>
        <w:jc w:val="both"/>
        <w:rPr>
          <w:color w:val="000000" w:themeColor="text1"/>
          <w:sz w:val="22"/>
          <w:szCs w:val="22"/>
        </w:rPr>
      </w:pPr>
      <w:r w:rsidRPr="00D13795">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D13795">
        <w:rPr>
          <w:i/>
          <w:color w:val="000000" w:themeColor="text1"/>
          <w:sz w:val="22"/>
          <w:szCs w:val="22"/>
        </w:rPr>
        <w:t>(w przypadku spółki akcyjnej)</w:t>
      </w:r>
      <w:r w:rsidRPr="00D13795">
        <w:rPr>
          <w:color w:val="000000" w:themeColor="text1"/>
          <w:sz w:val="22"/>
          <w:szCs w:val="22"/>
        </w:rPr>
        <w:t xml:space="preserve"> _________________, zwanych w treści umowy </w:t>
      </w:r>
      <w:r w:rsidRPr="00D13795">
        <w:rPr>
          <w:b/>
          <w:color w:val="000000" w:themeColor="text1"/>
          <w:sz w:val="22"/>
          <w:szCs w:val="22"/>
        </w:rPr>
        <w:t xml:space="preserve">„WYKONAWCĄ” </w:t>
      </w:r>
      <w:r w:rsidRPr="00D13795">
        <w:rPr>
          <w:color w:val="000000" w:themeColor="text1"/>
          <w:sz w:val="22"/>
          <w:szCs w:val="22"/>
        </w:rPr>
        <w:t xml:space="preserve">w imieniu których działa Pełnomocnik ___________________ </w:t>
      </w:r>
      <w:bookmarkEnd w:id="34"/>
      <w:r w:rsidRPr="00D13795">
        <w:rPr>
          <w:color w:val="000000" w:themeColor="text1"/>
          <w:sz w:val="22"/>
          <w:szCs w:val="22"/>
        </w:rPr>
        <w:t>reprezentowanym przez osoby umocowane.</w:t>
      </w:r>
    </w:p>
    <w:bookmarkEnd w:id="33"/>
    <w:p w14:paraId="774EB2A6" w14:textId="77777777" w:rsidR="00CE314E" w:rsidRDefault="00CE314E" w:rsidP="00CE314E">
      <w:pPr>
        <w:jc w:val="center"/>
        <w:rPr>
          <w:b/>
          <w:sz w:val="22"/>
          <w:szCs w:val="22"/>
        </w:rPr>
      </w:pPr>
    </w:p>
    <w:p w14:paraId="21287022" w14:textId="77777777" w:rsidR="00CE314E" w:rsidRDefault="00CE314E" w:rsidP="00CE314E">
      <w:pPr>
        <w:jc w:val="center"/>
        <w:rPr>
          <w:b/>
          <w:sz w:val="22"/>
          <w:szCs w:val="22"/>
        </w:rPr>
      </w:pPr>
    </w:p>
    <w:p w14:paraId="27629C7F" w14:textId="77777777" w:rsidR="00CE314E" w:rsidRPr="00D13795" w:rsidRDefault="00CE314E" w:rsidP="00CE314E">
      <w:pPr>
        <w:jc w:val="both"/>
        <w:rPr>
          <w:i/>
          <w:iCs/>
          <w:color w:val="000000" w:themeColor="text1"/>
          <w:sz w:val="22"/>
          <w:szCs w:val="22"/>
        </w:rPr>
      </w:pPr>
      <w:r w:rsidRPr="00D13795">
        <w:rPr>
          <w:i/>
          <w:iCs/>
          <w:color w:val="000000" w:themeColor="text1"/>
          <w:sz w:val="22"/>
          <w:szCs w:val="22"/>
        </w:rPr>
        <w:t>(w przypadku wersji elektronicznej)</w:t>
      </w:r>
    </w:p>
    <w:p w14:paraId="0D1A8D4E" w14:textId="77777777" w:rsidR="00CE314E" w:rsidRPr="00D13795" w:rsidRDefault="00CE314E" w:rsidP="00CE314E">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13795" w:rsidRPr="00D13795" w14:paraId="298BDF26" w14:textId="77777777" w:rsidTr="008B6581">
        <w:trPr>
          <w:trHeight w:val="20"/>
          <w:tblHeader/>
        </w:trPr>
        <w:tc>
          <w:tcPr>
            <w:tcW w:w="5000" w:type="pct"/>
            <w:shd w:val="clear" w:color="auto" w:fill="F2F2F2" w:themeFill="background1" w:themeFillShade="F2"/>
            <w:vAlign w:val="center"/>
          </w:tcPr>
          <w:p w14:paraId="4EABA2A8" w14:textId="77777777" w:rsidR="00CE314E" w:rsidRPr="00D13795" w:rsidRDefault="00CE314E" w:rsidP="008B6581">
            <w:pPr>
              <w:widowControl w:val="0"/>
              <w:tabs>
                <w:tab w:val="left" w:pos="284"/>
                <w:tab w:val="left" w:pos="851"/>
              </w:tabs>
              <w:ind w:left="284" w:hanging="284"/>
              <w:jc w:val="center"/>
              <w:rPr>
                <w:b/>
                <w:bCs/>
                <w:color w:val="000000" w:themeColor="text1"/>
              </w:rPr>
            </w:pPr>
            <w:r w:rsidRPr="00D13795">
              <w:rPr>
                <w:b/>
                <w:bCs/>
                <w:color w:val="000000" w:themeColor="text1"/>
                <w:sz w:val="22"/>
                <w:szCs w:val="22"/>
                <w:shd w:val="clear" w:color="auto" w:fill="F2F2F2" w:themeFill="background1" w:themeFillShade="F2"/>
              </w:rPr>
              <w:t>WYKONAWC</w:t>
            </w:r>
            <w:r w:rsidRPr="00D13795">
              <w:rPr>
                <w:b/>
                <w:bCs/>
                <w:color w:val="000000" w:themeColor="text1"/>
                <w:sz w:val="22"/>
                <w:szCs w:val="22"/>
              </w:rPr>
              <w:t>A</w:t>
            </w:r>
          </w:p>
        </w:tc>
      </w:tr>
      <w:tr w:rsidR="00CE314E" w:rsidRPr="00D13795" w14:paraId="53BA504C" w14:textId="77777777" w:rsidTr="008B6581">
        <w:trPr>
          <w:trHeight w:val="1020"/>
        </w:trPr>
        <w:tc>
          <w:tcPr>
            <w:tcW w:w="5000" w:type="pct"/>
            <w:vAlign w:val="center"/>
          </w:tcPr>
          <w:p w14:paraId="75FC7FA8" w14:textId="77777777" w:rsidR="00CE314E" w:rsidRPr="00D13795" w:rsidRDefault="00CE314E" w:rsidP="008B6581">
            <w:pPr>
              <w:widowControl w:val="0"/>
              <w:jc w:val="center"/>
              <w:rPr>
                <w:color w:val="000000" w:themeColor="text1"/>
                <w:sz w:val="18"/>
                <w:szCs w:val="18"/>
              </w:rPr>
            </w:pPr>
          </w:p>
          <w:p w14:paraId="72BA3B7A" w14:textId="77777777" w:rsidR="00CE314E" w:rsidRPr="00D13795" w:rsidRDefault="00CE314E" w:rsidP="008B6581">
            <w:pPr>
              <w:widowControl w:val="0"/>
              <w:jc w:val="center"/>
              <w:rPr>
                <w:color w:val="000000" w:themeColor="text1"/>
                <w:sz w:val="18"/>
                <w:szCs w:val="18"/>
              </w:rPr>
            </w:pPr>
          </w:p>
          <w:p w14:paraId="6D88A370" w14:textId="77777777" w:rsidR="00CE314E" w:rsidRPr="00D13795" w:rsidRDefault="00CE314E" w:rsidP="008B6581">
            <w:pPr>
              <w:widowControl w:val="0"/>
              <w:jc w:val="center"/>
              <w:rPr>
                <w:color w:val="000000" w:themeColor="text1"/>
                <w:sz w:val="18"/>
                <w:szCs w:val="18"/>
              </w:rPr>
            </w:pPr>
          </w:p>
          <w:p w14:paraId="2DF30416" w14:textId="77777777" w:rsidR="00CE314E" w:rsidRPr="00D13795" w:rsidRDefault="00CE314E" w:rsidP="008B6581">
            <w:pPr>
              <w:widowControl w:val="0"/>
              <w:jc w:val="center"/>
              <w:rPr>
                <w:color w:val="000000" w:themeColor="text1"/>
                <w:sz w:val="18"/>
                <w:szCs w:val="18"/>
              </w:rPr>
            </w:pPr>
          </w:p>
          <w:p w14:paraId="5EF09855" w14:textId="77777777" w:rsidR="00CE314E" w:rsidRPr="00D13795" w:rsidRDefault="00CE314E" w:rsidP="008B6581">
            <w:pPr>
              <w:widowControl w:val="0"/>
              <w:jc w:val="center"/>
              <w:rPr>
                <w:color w:val="000000" w:themeColor="text1"/>
                <w:sz w:val="18"/>
                <w:szCs w:val="18"/>
              </w:rPr>
            </w:pPr>
          </w:p>
          <w:p w14:paraId="4F10D4A3" w14:textId="77777777" w:rsidR="00CE314E" w:rsidRPr="00D13795" w:rsidRDefault="00CE314E" w:rsidP="008B6581">
            <w:pPr>
              <w:widowControl w:val="0"/>
              <w:tabs>
                <w:tab w:val="left" w:pos="284"/>
                <w:tab w:val="left" w:pos="851"/>
              </w:tabs>
              <w:ind w:left="284" w:hanging="284"/>
              <w:jc w:val="center"/>
              <w:rPr>
                <w:b/>
                <w:bCs/>
                <w:color w:val="000000" w:themeColor="text1"/>
                <w:lang w:val="en-US"/>
              </w:rPr>
            </w:pPr>
          </w:p>
        </w:tc>
      </w:tr>
    </w:tbl>
    <w:p w14:paraId="0A6049B4" w14:textId="77777777" w:rsidR="0035712B" w:rsidRPr="00D13795" w:rsidRDefault="0035712B" w:rsidP="0052007E">
      <w:pPr>
        <w:jc w:val="center"/>
        <w:rPr>
          <w:b/>
          <w:color w:val="000000" w:themeColor="text1"/>
          <w:sz w:val="22"/>
          <w:szCs w:val="22"/>
        </w:rPr>
      </w:pPr>
    </w:p>
    <w:p w14:paraId="2AF844F0" w14:textId="77777777" w:rsidR="0035712B" w:rsidRPr="00D13795" w:rsidRDefault="0035712B" w:rsidP="0052007E">
      <w:pPr>
        <w:jc w:val="center"/>
        <w:rPr>
          <w:b/>
          <w:color w:val="000000" w:themeColor="text1"/>
          <w:sz w:val="22"/>
          <w:szCs w:val="22"/>
        </w:rPr>
      </w:pPr>
      <w:r w:rsidRPr="00D13795">
        <w:rPr>
          <w:b/>
          <w:color w:val="000000" w:themeColor="text1"/>
          <w:sz w:val="22"/>
          <w:szCs w:val="22"/>
        </w:rPr>
        <w:t>§ 1</w:t>
      </w:r>
    </w:p>
    <w:p w14:paraId="11797269" w14:textId="77777777" w:rsidR="0035712B" w:rsidRPr="00D13795" w:rsidRDefault="0035712B" w:rsidP="0052007E">
      <w:pPr>
        <w:jc w:val="center"/>
        <w:rPr>
          <w:b/>
          <w:color w:val="000000" w:themeColor="text1"/>
          <w:sz w:val="22"/>
          <w:szCs w:val="22"/>
        </w:rPr>
      </w:pPr>
      <w:r w:rsidRPr="00D13795">
        <w:rPr>
          <w:b/>
          <w:color w:val="000000" w:themeColor="text1"/>
          <w:sz w:val="22"/>
          <w:szCs w:val="22"/>
        </w:rPr>
        <w:t>PODSTAWA ZAWARCIA UMOWY</w:t>
      </w:r>
    </w:p>
    <w:p w14:paraId="7B26DF59" w14:textId="77777777" w:rsidR="0035712B" w:rsidRPr="00D13795" w:rsidRDefault="0035712B" w:rsidP="0052007E">
      <w:pPr>
        <w:jc w:val="both"/>
        <w:rPr>
          <w:color w:val="000000" w:themeColor="text1"/>
          <w:sz w:val="22"/>
          <w:szCs w:val="22"/>
        </w:rPr>
      </w:pPr>
      <w:r w:rsidRPr="00D13795">
        <w:rPr>
          <w:color w:val="000000" w:themeColor="text1"/>
          <w:sz w:val="22"/>
          <w:szCs w:val="22"/>
        </w:rPr>
        <w:t>Podstawę zawarcia umowy stanowią:</w:t>
      </w:r>
    </w:p>
    <w:p w14:paraId="1D53608B" w14:textId="6D6FDD4C" w:rsidR="0035712B" w:rsidRPr="00D13795" w:rsidRDefault="0035712B" w:rsidP="00785C07">
      <w:pPr>
        <w:numPr>
          <w:ilvl w:val="0"/>
          <w:numId w:val="47"/>
        </w:numPr>
        <w:ind w:left="426" w:hanging="426"/>
        <w:jc w:val="both"/>
        <w:rPr>
          <w:color w:val="000000" w:themeColor="text1"/>
          <w:sz w:val="22"/>
          <w:szCs w:val="22"/>
        </w:rPr>
      </w:pPr>
      <w:r w:rsidRPr="00D13795">
        <w:rPr>
          <w:color w:val="000000" w:themeColor="text1"/>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D13795">
        <w:rPr>
          <w:color w:val="000000" w:themeColor="text1"/>
          <w:sz w:val="22"/>
          <w:szCs w:val="22"/>
        </w:rPr>
        <w:t>Pzp</w:t>
      </w:r>
      <w:proofErr w:type="spellEnd"/>
      <w:r w:rsidRPr="00D13795">
        <w:rPr>
          <w:color w:val="000000" w:themeColor="text1"/>
          <w:sz w:val="22"/>
          <w:szCs w:val="22"/>
        </w:rPr>
        <w:t xml:space="preserve"> pt.: „Dostawa __________________ ______________________________ dla Oddziałów Polskiej Grupy Górniczej S.A.</w:t>
      </w:r>
      <w:r w:rsidR="000F536E" w:rsidRPr="00D13795">
        <w:rPr>
          <w:color w:val="000000" w:themeColor="text1"/>
          <w:sz w:val="22"/>
          <w:szCs w:val="22"/>
        </w:rPr>
        <w:t xml:space="preserve"> w ramach składów konsygnacyjnych</w:t>
      </w:r>
      <w:r w:rsidRPr="00D13795">
        <w:rPr>
          <w:color w:val="000000" w:themeColor="text1"/>
          <w:sz w:val="22"/>
          <w:szCs w:val="22"/>
        </w:rPr>
        <w:t>” przeprowadzonego w trybie przetargu nieograniczonego (nr sprawy ___________).</w:t>
      </w:r>
    </w:p>
    <w:p w14:paraId="22AB7277" w14:textId="77777777" w:rsidR="0035712B" w:rsidRPr="003C6244" w:rsidRDefault="0035712B" w:rsidP="00785C07">
      <w:pPr>
        <w:numPr>
          <w:ilvl w:val="0"/>
          <w:numId w:val="47"/>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785C07">
      <w:pPr>
        <w:numPr>
          <w:ilvl w:val="0"/>
          <w:numId w:val="47"/>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52007E">
      <w:pPr>
        <w:jc w:val="center"/>
        <w:rPr>
          <w:b/>
          <w:sz w:val="22"/>
          <w:szCs w:val="22"/>
        </w:rPr>
      </w:pPr>
      <w:r w:rsidRPr="003C6244">
        <w:rPr>
          <w:b/>
          <w:sz w:val="22"/>
          <w:szCs w:val="22"/>
        </w:rPr>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64DCA00F" w:rsidR="0035712B" w:rsidRPr="00D13795" w:rsidRDefault="0035712B" w:rsidP="00785C07">
      <w:pPr>
        <w:numPr>
          <w:ilvl w:val="0"/>
          <w:numId w:val="48"/>
        </w:numPr>
        <w:ind w:left="426" w:hanging="426"/>
        <w:jc w:val="both"/>
        <w:rPr>
          <w:color w:val="000000" w:themeColor="text1"/>
          <w:sz w:val="22"/>
          <w:szCs w:val="22"/>
        </w:rPr>
      </w:pPr>
      <w:r w:rsidRPr="003C6244">
        <w:rPr>
          <w:sz w:val="22"/>
          <w:szCs w:val="22"/>
        </w:rPr>
        <w:t xml:space="preserve">Przedmiotem umowy jest zakup i dostawa ______________________________________ </w:t>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za cenę, wg </w:t>
      </w:r>
      <w:r w:rsidRPr="00D13795">
        <w:rPr>
          <w:color w:val="000000" w:themeColor="text1"/>
          <w:sz w:val="22"/>
          <w:szCs w:val="22"/>
        </w:rPr>
        <w:t xml:space="preserve">specyfikacji określonej w </w:t>
      </w:r>
      <w:r w:rsidRPr="00D13795">
        <w:rPr>
          <w:bCs/>
          <w:color w:val="000000" w:themeColor="text1"/>
          <w:sz w:val="22"/>
          <w:szCs w:val="22"/>
        </w:rPr>
        <w:t>Załączniku Nr 1 oraz parametrach określonych w Załączniku Nr 1a</w:t>
      </w:r>
      <w:r w:rsidRPr="00D13795">
        <w:rPr>
          <w:color w:val="000000" w:themeColor="text1"/>
          <w:sz w:val="22"/>
          <w:szCs w:val="22"/>
        </w:rPr>
        <w:t xml:space="preserve"> </w:t>
      </w:r>
      <w:r w:rsidRPr="00D13795">
        <w:rPr>
          <w:i/>
          <w:color w:val="000000" w:themeColor="text1"/>
          <w:sz w:val="22"/>
          <w:szCs w:val="22"/>
        </w:rPr>
        <w:t>(jeżeli dotyczy</w:t>
      </w:r>
      <w:r w:rsidRPr="00D13795">
        <w:rPr>
          <w:color w:val="000000" w:themeColor="text1"/>
          <w:sz w:val="22"/>
          <w:szCs w:val="22"/>
        </w:rPr>
        <w:t>) do umowy.</w:t>
      </w:r>
    </w:p>
    <w:p w14:paraId="12C09530" w14:textId="77777777" w:rsidR="0035712B" w:rsidRPr="00D13795" w:rsidRDefault="0035712B" w:rsidP="00785C07">
      <w:pPr>
        <w:numPr>
          <w:ilvl w:val="0"/>
          <w:numId w:val="48"/>
        </w:numPr>
        <w:ind w:left="426" w:hanging="426"/>
        <w:jc w:val="both"/>
        <w:rPr>
          <w:color w:val="000000" w:themeColor="text1"/>
          <w:sz w:val="22"/>
          <w:szCs w:val="22"/>
        </w:rPr>
      </w:pPr>
      <w:r w:rsidRPr="00D13795">
        <w:rPr>
          <w:color w:val="000000" w:themeColor="text1"/>
          <w:sz w:val="22"/>
          <w:szCs w:val="22"/>
        </w:rPr>
        <w:t>Przedmiot umowy został sklasyfikowany pod nr kodu ________________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D13795" w:rsidRDefault="0035712B" w:rsidP="00785C07">
      <w:pPr>
        <w:numPr>
          <w:ilvl w:val="0"/>
          <w:numId w:val="49"/>
        </w:numPr>
        <w:ind w:left="426" w:hanging="426"/>
        <w:jc w:val="both"/>
        <w:rPr>
          <w:color w:val="000000" w:themeColor="text1"/>
          <w:sz w:val="22"/>
          <w:szCs w:val="22"/>
        </w:rPr>
      </w:pPr>
      <w:r w:rsidRPr="003C6244">
        <w:rPr>
          <w:sz w:val="22"/>
          <w:szCs w:val="22"/>
        </w:rPr>
        <w:t>Wartość udzielonego zamówienia określona na podstawie przeprowadzonego postępowania wynosi:</w:t>
      </w:r>
    </w:p>
    <w:p w14:paraId="5080E9D7" w14:textId="77777777" w:rsidR="0035712B" w:rsidRPr="00D13795" w:rsidRDefault="0035712B" w:rsidP="00785C07">
      <w:pPr>
        <w:numPr>
          <w:ilvl w:val="1"/>
          <w:numId w:val="50"/>
        </w:numPr>
        <w:ind w:left="709" w:hanging="283"/>
        <w:jc w:val="both"/>
        <w:rPr>
          <w:color w:val="000000" w:themeColor="text1"/>
          <w:sz w:val="22"/>
          <w:szCs w:val="22"/>
        </w:rPr>
      </w:pPr>
      <w:r w:rsidRPr="00D13795">
        <w:rPr>
          <w:color w:val="000000" w:themeColor="text1"/>
          <w:sz w:val="22"/>
          <w:szCs w:val="22"/>
        </w:rPr>
        <w:t xml:space="preserve">wartość netto: </w:t>
      </w:r>
      <w:r w:rsidRPr="00D13795">
        <w:rPr>
          <w:b/>
          <w:color w:val="000000" w:themeColor="text1"/>
          <w:sz w:val="22"/>
          <w:szCs w:val="22"/>
        </w:rPr>
        <w:t>_____________ PLN</w:t>
      </w:r>
      <w:r w:rsidRPr="00D13795">
        <w:rPr>
          <w:color w:val="000000" w:themeColor="text1"/>
          <w:sz w:val="22"/>
          <w:szCs w:val="22"/>
        </w:rPr>
        <w:t xml:space="preserve"> (słownie: __________________________________),</w:t>
      </w:r>
    </w:p>
    <w:p w14:paraId="7C97BC09" w14:textId="77777777" w:rsidR="0035712B" w:rsidRPr="00D13795" w:rsidRDefault="0035712B" w:rsidP="00785C07">
      <w:pPr>
        <w:numPr>
          <w:ilvl w:val="1"/>
          <w:numId w:val="50"/>
        </w:numPr>
        <w:ind w:left="709" w:hanging="283"/>
        <w:jc w:val="both"/>
        <w:rPr>
          <w:color w:val="000000" w:themeColor="text1"/>
          <w:sz w:val="22"/>
          <w:szCs w:val="22"/>
        </w:rPr>
      </w:pPr>
      <w:r w:rsidRPr="00D13795">
        <w:rPr>
          <w:color w:val="000000" w:themeColor="text1"/>
          <w:sz w:val="22"/>
          <w:szCs w:val="22"/>
        </w:rPr>
        <w:t>stawka podatku VAT: według przepisów obowiązujących w okresie realizacji umowy.</w:t>
      </w:r>
    </w:p>
    <w:p w14:paraId="6415AACA" w14:textId="77777777" w:rsidR="0035712B" w:rsidRPr="00D13795" w:rsidRDefault="0035712B" w:rsidP="00785C07">
      <w:pPr>
        <w:numPr>
          <w:ilvl w:val="0"/>
          <w:numId w:val="49"/>
        </w:numPr>
        <w:ind w:left="426" w:hanging="426"/>
        <w:jc w:val="both"/>
        <w:rPr>
          <w:color w:val="000000" w:themeColor="text1"/>
          <w:sz w:val="22"/>
          <w:szCs w:val="22"/>
        </w:rPr>
      </w:pPr>
      <w:r w:rsidRPr="00D13795">
        <w:rPr>
          <w:color w:val="000000" w:themeColor="text1"/>
          <w:sz w:val="22"/>
          <w:szCs w:val="22"/>
        </w:rPr>
        <w:t>Zamawiający i Wykonawca oświadczają, że są podatnikami podatku VAT i posiadają NIP:</w:t>
      </w:r>
    </w:p>
    <w:p w14:paraId="2E45FB99" w14:textId="77777777" w:rsidR="0035712B" w:rsidRPr="00D13795" w:rsidRDefault="0035712B" w:rsidP="0052007E">
      <w:pPr>
        <w:ind w:left="426"/>
        <w:jc w:val="both"/>
        <w:rPr>
          <w:color w:val="000000" w:themeColor="text1"/>
          <w:sz w:val="22"/>
          <w:szCs w:val="22"/>
        </w:rPr>
      </w:pPr>
      <w:r w:rsidRPr="00D13795">
        <w:rPr>
          <w:color w:val="000000" w:themeColor="text1"/>
          <w:sz w:val="22"/>
          <w:szCs w:val="22"/>
        </w:rPr>
        <w:t>Zamawiający:</w:t>
      </w:r>
      <w:r w:rsidRPr="00D13795">
        <w:rPr>
          <w:color w:val="000000" w:themeColor="text1"/>
          <w:sz w:val="22"/>
          <w:szCs w:val="22"/>
        </w:rPr>
        <w:tab/>
        <w:t>634-283-47-28,</w:t>
      </w:r>
    </w:p>
    <w:p w14:paraId="4DD1EBDB" w14:textId="77777777" w:rsidR="0035712B" w:rsidRPr="00D13795" w:rsidRDefault="0035712B" w:rsidP="0052007E">
      <w:pPr>
        <w:ind w:left="426"/>
        <w:jc w:val="both"/>
        <w:rPr>
          <w:color w:val="000000" w:themeColor="text1"/>
          <w:sz w:val="22"/>
          <w:szCs w:val="22"/>
        </w:rPr>
      </w:pPr>
      <w:r w:rsidRPr="00D13795">
        <w:rPr>
          <w:color w:val="000000" w:themeColor="text1"/>
          <w:sz w:val="22"/>
          <w:szCs w:val="22"/>
        </w:rPr>
        <w:t>Wykonawca:</w:t>
      </w:r>
      <w:r w:rsidRPr="00D13795">
        <w:rPr>
          <w:color w:val="000000" w:themeColor="text1"/>
          <w:sz w:val="22"/>
          <w:szCs w:val="22"/>
        </w:rPr>
        <w:tab/>
        <w:t>_____________</w:t>
      </w:r>
    </w:p>
    <w:p w14:paraId="7CA09BA1" w14:textId="6B48C771" w:rsidR="005B5E43" w:rsidRPr="00D13795" w:rsidRDefault="005B5E43" w:rsidP="00785C07">
      <w:pPr>
        <w:pStyle w:val="Default"/>
        <w:numPr>
          <w:ilvl w:val="0"/>
          <w:numId w:val="49"/>
        </w:numPr>
        <w:ind w:left="426" w:hanging="426"/>
        <w:jc w:val="both"/>
        <w:rPr>
          <w:iCs/>
          <w:color w:val="000000" w:themeColor="text1"/>
          <w:sz w:val="22"/>
          <w:szCs w:val="22"/>
        </w:rPr>
      </w:pPr>
      <w:r w:rsidRPr="00D13795">
        <w:rPr>
          <w:rFonts w:eastAsia="Calibri"/>
          <w:color w:val="000000" w:themeColor="text1"/>
          <w:sz w:val="22"/>
          <w:szCs w:val="22"/>
        </w:rPr>
        <w:t xml:space="preserve">Z zastrzeżeniem przypadków wynikających z ustawy z dnia 11 marca 2004 r. o podatku od towarów i usług (tj. Dz. U. z 2025 r. poz. 775, ze zm.), zwanej dalej „ustawą o VAT”, </w:t>
      </w:r>
      <w:r w:rsidR="009D5FED" w:rsidRPr="00D13795">
        <w:rPr>
          <w:rFonts w:eastAsia="Calibri"/>
          <w:color w:val="000000" w:themeColor="text1"/>
          <w:sz w:val="22"/>
          <w:szCs w:val="22"/>
        </w:rPr>
        <w:t>Wykonawca</w:t>
      </w:r>
      <w:r w:rsidRPr="00D13795">
        <w:rPr>
          <w:rFonts w:eastAsia="Calibri"/>
          <w:color w:val="000000" w:themeColor="text1"/>
          <w:sz w:val="22"/>
          <w:szCs w:val="22"/>
        </w:rPr>
        <w:t xml:space="preserve"> wystawia i udostępnia </w:t>
      </w:r>
      <w:r w:rsidR="007B5BBC" w:rsidRPr="00D13795">
        <w:rPr>
          <w:rFonts w:eastAsia="Calibri"/>
          <w:color w:val="000000" w:themeColor="text1"/>
          <w:sz w:val="22"/>
          <w:szCs w:val="22"/>
        </w:rPr>
        <w:t>Zamawiającemu</w:t>
      </w:r>
      <w:r w:rsidRPr="00D13795">
        <w:rPr>
          <w:rFonts w:eastAsia="Calibri"/>
          <w:color w:val="000000" w:themeColor="text1"/>
          <w:sz w:val="22"/>
          <w:szCs w:val="22"/>
        </w:rPr>
        <w:t xml:space="preserve"> faktury ustrukturyzowane przy użyciu Krajowego Systemu e-Faktur, zwanego dalej „</w:t>
      </w:r>
      <w:proofErr w:type="spellStart"/>
      <w:r w:rsidRPr="00D13795">
        <w:rPr>
          <w:rFonts w:eastAsia="Calibri"/>
          <w:color w:val="000000" w:themeColor="text1"/>
          <w:sz w:val="22"/>
          <w:szCs w:val="22"/>
        </w:rPr>
        <w:t>KSeF</w:t>
      </w:r>
      <w:proofErr w:type="spellEnd"/>
      <w:r w:rsidRPr="00D13795">
        <w:rPr>
          <w:rFonts w:eastAsia="Calibri"/>
          <w:color w:val="000000" w:themeColor="text1"/>
          <w:sz w:val="22"/>
          <w:szCs w:val="22"/>
        </w:rPr>
        <w:t>” zgodnie z obowiązującymi przepisami prawa.</w:t>
      </w:r>
    </w:p>
    <w:p w14:paraId="604928D1" w14:textId="77777777" w:rsidR="005B5E43" w:rsidRPr="00D13795" w:rsidRDefault="005B5E43" w:rsidP="00785C07">
      <w:pPr>
        <w:pStyle w:val="Default"/>
        <w:numPr>
          <w:ilvl w:val="0"/>
          <w:numId w:val="49"/>
        </w:numPr>
        <w:ind w:left="426" w:hanging="426"/>
        <w:jc w:val="both"/>
        <w:rPr>
          <w:iCs/>
          <w:color w:val="000000" w:themeColor="text1"/>
          <w:sz w:val="22"/>
          <w:szCs w:val="22"/>
        </w:rPr>
      </w:pPr>
      <w:r w:rsidRPr="00D13795">
        <w:rPr>
          <w:rFonts w:eastAsia="Calibri"/>
          <w:color w:val="000000" w:themeColor="text1"/>
          <w:sz w:val="22"/>
          <w:szCs w:val="22"/>
        </w:rPr>
        <w:t>Fakturę ustrukturyzowaną należy wystawić:</w:t>
      </w:r>
    </w:p>
    <w:p w14:paraId="71AFB5B6" w14:textId="65C2C5C2" w:rsidR="005B5E43" w:rsidRPr="00D13795" w:rsidRDefault="005B5E43" w:rsidP="007B5BBC">
      <w:pPr>
        <w:widowControl w:val="0"/>
        <w:ind w:left="426"/>
        <w:jc w:val="both"/>
        <w:rPr>
          <w:rFonts w:eastAsia="Calibri"/>
          <w:color w:val="000000" w:themeColor="text1"/>
          <w:sz w:val="22"/>
          <w:szCs w:val="22"/>
          <w:lang w:eastAsia="en-US"/>
        </w:rPr>
      </w:pPr>
      <w:r w:rsidRPr="00D13795">
        <w:rPr>
          <w:rFonts w:eastAsia="Calibri"/>
          <w:color w:val="000000" w:themeColor="text1"/>
          <w:sz w:val="22"/>
          <w:szCs w:val="22"/>
          <w:lang w:eastAsia="en-US"/>
        </w:rPr>
        <w:t>- dane nabywcy (</w:t>
      </w:r>
      <w:proofErr w:type="spellStart"/>
      <w:r w:rsidRPr="00D13795">
        <w:rPr>
          <w:rFonts w:eastAsia="Calibri"/>
          <w:color w:val="000000" w:themeColor="text1"/>
          <w:sz w:val="22"/>
          <w:szCs w:val="22"/>
          <w:lang w:eastAsia="en-US"/>
        </w:rPr>
        <w:t>schema</w:t>
      </w:r>
      <w:proofErr w:type="spellEnd"/>
      <w:r w:rsidRPr="00D13795">
        <w:rPr>
          <w:rFonts w:eastAsia="Calibri"/>
          <w:color w:val="000000" w:themeColor="text1"/>
          <w:sz w:val="22"/>
          <w:szCs w:val="22"/>
          <w:lang w:eastAsia="en-US"/>
        </w:rPr>
        <w:t xml:space="preserve"> Podmiot 2): </w:t>
      </w:r>
    </w:p>
    <w:p w14:paraId="035903C7" w14:textId="708E5E58" w:rsidR="005B5E43" w:rsidRPr="00D13795" w:rsidRDefault="005B5E43" w:rsidP="007B5BBC">
      <w:pPr>
        <w:widowControl w:val="0"/>
        <w:ind w:left="3996" w:hanging="3570"/>
        <w:jc w:val="both"/>
        <w:rPr>
          <w:rFonts w:eastAsia="Calibri"/>
          <w:color w:val="000000" w:themeColor="text1"/>
          <w:sz w:val="22"/>
          <w:szCs w:val="22"/>
          <w:lang w:eastAsia="en-US"/>
        </w:rPr>
      </w:pPr>
      <w:r w:rsidRPr="00D13795">
        <w:rPr>
          <w:rFonts w:eastAsia="Calibri"/>
          <w:color w:val="000000" w:themeColor="text1"/>
          <w:sz w:val="22"/>
          <w:szCs w:val="22"/>
          <w:lang w:eastAsia="en-US"/>
        </w:rPr>
        <w:t>Polska Grupa Górnicza S.A.,</w:t>
      </w:r>
      <w:r w:rsidR="007B5BBC" w:rsidRPr="00D13795">
        <w:rPr>
          <w:rFonts w:eastAsia="Calibri"/>
          <w:color w:val="000000" w:themeColor="text1"/>
          <w:sz w:val="22"/>
          <w:szCs w:val="22"/>
          <w:lang w:eastAsia="en-US"/>
        </w:rPr>
        <w:t xml:space="preserve"> </w:t>
      </w:r>
      <w:r w:rsidRPr="00D13795">
        <w:rPr>
          <w:rFonts w:eastAsia="Calibri"/>
          <w:color w:val="000000" w:themeColor="text1"/>
          <w:sz w:val="22"/>
          <w:szCs w:val="22"/>
          <w:lang w:eastAsia="en-US"/>
        </w:rPr>
        <w:t>40-039 Katowice</w:t>
      </w:r>
      <w:r w:rsidR="007B5BBC" w:rsidRPr="00D13795">
        <w:rPr>
          <w:rFonts w:eastAsia="Calibri"/>
          <w:color w:val="000000" w:themeColor="text1"/>
          <w:sz w:val="22"/>
          <w:szCs w:val="22"/>
          <w:lang w:eastAsia="en-US"/>
        </w:rPr>
        <w:t xml:space="preserve">, </w:t>
      </w:r>
      <w:r w:rsidRPr="00D13795">
        <w:rPr>
          <w:rFonts w:eastAsia="Calibri"/>
          <w:color w:val="000000" w:themeColor="text1"/>
          <w:sz w:val="22"/>
          <w:szCs w:val="22"/>
          <w:lang w:eastAsia="en-US"/>
        </w:rPr>
        <w:t>ul. Powstańców 30</w:t>
      </w:r>
    </w:p>
    <w:p w14:paraId="3193E32A" w14:textId="02B5BAAE" w:rsidR="005B5E43" w:rsidRPr="00D13795" w:rsidRDefault="005B5E43" w:rsidP="007B5BBC">
      <w:pPr>
        <w:widowControl w:val="0"/>
        <w:ind w:left="1980" w:hanging="1554"/>
        <w:jc w:val="both"/>
        <w:rPr>
          <w:rFonts w:eastAsia="Calibri"/>
          <w:color w:val="000000" w:themeColor="text1"/>
          <w:sz w:val="22"/>
          <w:szCs w:val="22"/>
          <w:lang w:eastAsia="en-US"/>
        </w:rPr>
      </w:pPr>
      <w:r w:rsidRPr="00D13795">
        <w:rPr>
          <w:rFonts w:eastAsia="Calibri"/>
          <w:color w:val="000000" w:themeColor="text1"/>
          <w:sz w:val="22"/>
          <w:szCs w:val="22"/>
          <w:lang w:eastAsia="en-US"/>
        </w:rPr>
        <w:t>- dane odbiorcy (</w:t>
      </w:r>
      <w:proofErr w:type="spellStart"/>
      <w:r w:rsidRPr="00D13795">
        <w:rPr>
          <w:rFonts w:eastAsia="Calibri"/>
          <w:color w:val="000000" w:themeColor="text1"/>
          <w:sz w:val="22"/>
          <w:szCs w:val="22"/>
          <w:lang w:eastAsia="en-US"/>
        </w:rPr>
        <w:t>schema</w:t>
      </w:r>
      <w:proofErr w:type="spellEnd"/>
      <w:r w:rsidRPr="00D13795">
        <w:rPr>
          <w:rFonts w:eastAsia="Calibri"/>
          <w:color w:val="000000" w:themeColor="text1"/>
          <w:sz w:val="22"/>
          <w:szCs w:val="22"/>
          <w:lang w:eastAsia="en-US"/>
        </w:rPr>
        <w:t xml:space="preserve"> Podmiot 3):</w:t>
      </w:r>
      <w:r w:rsidR="007B5BBC" w:rsidRPr="00D13795">
        <w:rPr>
          <w:rFonts w:eastAsia="Calibri"/>
          <w:color w:val="000000" w:themeColor="text1"/>
          <w:sz w:val="22"/>
          <w:szCs w:val="22"/>
          <w:lang w:eastAsia="en-US"/>
        </w:rPr>
        <w:t xml:space="preserve"> </w:t>
      </w:r>
      <w:r w:rsidRPr="00D13795">
        <w:rPr>
          <w:rFonts w:eastAsia="Calibri"/>
          <w:color w:val="000000" w:themeColor="text1"/>
          <w:sz w:val="22"/>
          <w:szCs w:val="22"/>
          <w:lang w:eastAsia="en-US"/>
        </w:rPr>
        <w:t xml:space="preserve">Oddział </w:t>
      </w:r>
      <w:r w:rsidR="007B5BBC" w:rsidRPr="00D13795">
        <w:rPr>
          <w:rFonts w:eastAsia="Calibri"/>
          <w:color w:val="000000" w:themeColor="text1"/>
          <w:sz w:val="22"/>
          <w:szCs w:val="22"/>
          <w:lang w:eastAsia="en-US"/>
        </w:rPr>
        <w:t>………………..</w:t>
      </w:r>
    </w:p>
    <w:p w14:paraId="45E22572" w14:textId="06BF913F" w:rsidR="007B5BBC" w:rsidRPr="00D13795" w:rsidRDefault="007B5BBC" w:rsidP="00785C07">
      <w:pPr>
        <w:pStyle w:val="Default"/>
        <w:numPr>
          <w:ilvl w:val="0"/>
          <w:numId w:val="49"/>
        </w:numPr>
        <w:ind w:left="426" w:hanging="426"/>
        <w:jc w:val="both"/>
        <w:rPr>
          <w:iCs/>
          <w:color w:val="000000" w:themeColor="text1"/>
          <w:sz w:val="22"/>
          <w:szCs w:val="22"/>
        </w:rPr>
      </w:pPr>
      <w:r w:rsidRPr="00D13795">
        <w:rPr>
          <w:rFonts w:eastAsia="Calibri"/>
          <w:color w:val="000000" w:themeColor="text1"/>
          <w:sz w:val="22"/>
          <w:szCs w:val="22"/>
        </w:rPr>
        <w:t>W przypadku awarii</w:t>
      </w:r>
      <w:r w:rsidR="00F50AF6" w:rsidRPr="00D13795">
        <w:rPr>
          <w:rFonts w:eastAsia="Calibri"/>
          <w:color w:val="000000" w:themeColor="text1"/>
          <w:sz w:val="22"/>
          <w:szCs w:val="22"/>
        </w:rPr>
        <w:t xml:space="preserve">, o której mowa w art. 106ne ust. 1 Ustawy o VAT, </w:t>
      </w:r>
      <w:r w:rsidRPr="00D13795">
        <w:rPr>
          <w:rFonts w:eastAsia="Calibri"/>
          <w:color w:val="000000" w:themeColor="text1"/>
          <w:sz w:val="22"/>
          <w:szCs w:val="22"/>
        </w:rPr>
        <w:t xml:space="preserve">Wykonawca przesyła faktury </w:t>
      </w:r>
      <w:bookmarkStart w:id="35" w:name="_Hlk218494284"/>
      <w:r w:rsidRPr="00D13795">
        <w:rPr>
          <w:rFonts w:eastAsia="Calibri"/>
          <w:color w:val="000000" w:themeColor="text1"/>
          <w:sz w:val="22"/>
          <w:szCs w:val="22"/>
        </w:rPr>
        <w:t>Zamawiającemu</w:t>
      </w:r>
      <w:bookmarkEnd w:id="35"/>
      <w:r w:rsidRPr="00D13795">
        <w:rPr>
          <w:rFonts w:eastAsia="Calibri"/>
          <w:color w:val="000000" w:themeColor="text1"/>
          <w:sz w:val="22"/>
          <w:szCs w:val="22"/>
        </w:rPr>
        <w:t xml:space="preserve"> w sposób z nim</w:t>
      </w:r>
      <w:r w:rsidR="00B21D55" w:rsidRPr="00D13795">
        <w:rPr>
          <w:rFonts w:eastAsia="Calibri"/>
          <w:color w:val="000000" w:themeColor="text1"/>
          <w:sz w:val="22"/>
          <w:szCs w:val="22"/>
        </w:rPr>
        <w:t xml:space="preserve"> uzgodniony</w:t>
      </w:r>
      <w:r w:rsidRPr="00D13795">
        <w:rPr>
          <w:rFonts w:eastAsia="Calibri"/>
          <w:color w:val="000000" w:themeColor="text1"/>
          <w:sz w:val="22"/>
          <w:szCs w:val="22"/>
        </w:rPr>
        <w:t>:</w:t>
      </w:r>
    </w:p>
    <w:p w14:paraId="0FC37131" w14:textId="5F821690" w:rsidR="007B5BBC" w:rsidRPr="00D13795" w:rsidRDefault="007B5BBC" w:rsidP="007B5BBC">
      <w:pPr>
        <w:widowControl w:val="0"/>
        <w:tabs>
          <w:tab w:val="left" w:pos="567"/>
        </w:tabs>
        <w:ind w:left="426"/>
        <w:jc w:val="both"/>
        <w:rPr>
          <w:rFonts w:eastAsia="Calibri"/>
          <w:color w:val="000000" w:themeColor="text1"/>
          <w:sz w:val="22"/>
          <w:szCs w:val="22"/>
          <w:lang w:eastAsia="en-US"/>
        </w:rPr>
      </w:pPr>
      <w:r w:rsidRPr="00D13795">
        <w:rPr>
          <w:rFonts w:eastAsia="Calibri"/>
          <w:color w:val="000000" w:themeColor="text1"/>
          <w:sz w:val="22"/>
          <w:szCs w:val="22"/>
          <w:lang w:eastAsia="en-US"/>
        </w:rPr>
        <w:t>-</w:t>
      </w:r>
      <w:r w:rsidRPr="00D13795">
        <w:rPr>
          <w:rFonts w:eastAsia="Calibri"/>
          <w:color w:val="000000" w:themeColor="text1"/>
          <w:sz w:val="22"/>
          <w:szCs w:val="22"/>
          <w:lang w:eastAsia="en-US"/>
        </w:rPr>
        <w:tab/>
        <w:t>wysyłka faktury w postaci papierowej, lub</w:t>
      </w:r>
    </w:p>
    <w:p w14:paraId="57DA120E" w14:textId="1CA88062" w:rsidR="007B5BBC" w:rsidRPr="00D13795" w:rsidRDefault="007B5BBC" w:rsidP="007B5BBC">
      <w:pPr>
        <w:widowControl w:val="0"/>
        <w:tabs>
          <w:tab w:val="left" w:pos="567"/>
        </w:tabs>
        <w:ind w:left="426"/>
        <w:jc w:val="both"/>
        <w:rPr>
          <w:rFonts w:eastAsia="Calibri"/>
          <w:color w:val="000000" w:themeColor="text1"/>
          <w:sz w:val="22"/>
          <w:szCs w:val="22"/>
          <w:lang w:eastAsia="en-US"/>
        </w:rPr>
      </w:pPr>
      <w:r w:rsidRPr="00D13795">
        <w:rPr>
          <w:rFonts w:eastAsia="Calibri"/>
          <w:color w:val="000000" w:themeColor="text1"/>
          <w:sz w:val="22"/>
          <w:szCs w:val="22"/>
          <w:lang w:eastAsia="en-US"/>
        </w:rPr>
        <w:t>-</w:t>
      </w:r>
      <w:r w:rsidRPr="00D13795">
        <w:rPr>
          <w:rFonts w:eastAsia="Calibri"/>
          <w:color w:val="000000" w:themeColor="text1"/>
          <w:sz w:val="22"/>
          <w:szCs w:val="22"/>
          <w:lang w:eastAsia="en-US"/>
        </w:rPr>
        <w:tab/>
        <w:t xml:space="preserve">wysyłka pocztą elektroniczną. </w:t>
      </w:r>
    </w:p>
    <w:p w14:paraId="29E94B43" w14:textId="4269138A" w:rsidR="007B5BBC" w:rsidRPr="00D13795" w:rsidRDefault="007B5BBC" w:rsidP="00785C07">
      <w:pPr>
        <w:pStyle w:val="Default"/>
        <w:numPr>
          <w:ilvl w:val="0"/>
          <w:numId w:val="49"/>
        </w:numPr>
        <w:ind w:left="426" w:hanging="426"/>
        <w:jc w:val="both"/>
        <w:rPr>
          <w:iCs/>
          <w:color w:val="000000" w:themeColor="text1"/>
          <w:sz w:val="22"/>
          <w:szCs w:val="22"/>
        </w:rPr>
      </w:pPr>
      <w:r w:rsidRPr="00D13795">
        <w:rPr>
          <w:rFonts w:eastAsia="Calibri"/>
          <w:color w:val="000000" w:themeColor="text1"/>
          <w:sz w:val="22"/>
          <w:szCs w:val="22"/>
        </w:rPr>
        <w:t xml:space="preserve">W przypadku, gdy Wykonawca nie podlega obowiązkowi wystawiania faktur w </w:t>
      </w:r>
      <w:proofErr w:type="spellStart"/>
      <w:r w:rsidRPr="00D13795">
        <w:rPr>
          <w:rFonts w:eastAsia="Calibri"/>
          <w:color w:val="000000" w:themeColor="text1"/>
          <w:sz w:val="22"/>
          <w:szCs w:val="22"/>
        </w:rPr>
        <w:t>KSeF</w:t>
      </w:r>
      <w:proofErr w:type="spellEnd"/>
      <w:r w:rsidRPr="00D13795">
        <w:rPr>
          <w:rFonts w:eastAsia="Calibri"/>
          <w:color w:val="000000" w:themeColor="text1"/>
          <w:sz w:val="22"/>
          <w:szCs w:val="22"/>
        </w:rPr>
        <w:t>, fakturę należy wystawić na adres:</w:t>
      </w:r>
    </w:p>
    <w:p w14:paraId="49EC0CBA" w14:textId="05576E69" w:rsidR="007B5BBC" w:rsidRPr="00D13795" w:rsidRDefault="007B5BBC" w:rsidP="007B5BBC">
      <w:pPr>
        <w:widowControl w:val="0"/>
        <w:ind w:left="3402" w:hanging="2976"/>
        <w:jc w:val="both"/>
        <w:rPr>
          <w:rFonts w:eastAsia="Calibri"/>
          <w:color w:val="000000" w:themeColor="text1"/>
          <w:sz w:val="22"/>
          <w:szCs w:val="22"/>
          <w:lang w:eastAsia="en-US"/>
        </w:rPr>
      </w:pPr>
      <w:r w:rsidRPr="00D13795">
        <w:rPr>
          <w:rFonts w:eastAsia="Calibri"/>
          <w:color w:val="000000" w:themeColor="text1"/>
          <w:sz w:val="22"/>
          <w:szCs w:val="22"/>
          <w:lang w:eastAsia="en-US"/>
        </w:rPr>
        <w:t xml:space="preserve">Polska Grupa Górnicza S.A., 40-039 Katowice, ul. Powstańców 30 </w:t>
      </w:r>
    </w:p>
    <w:p w14:paraId="7FB10C44" w14:textId="77777777" w:rsidR="007B5BBC" w:rsidRPr="00D13795" w:rsidRDefault="007B5BBC" w:rsidP="007B5BBC">
      <w:pPr>
        <w:widowControl w:val="0"/>
        <w:ind w:left="426"/>
        <w:jc w:val="both"/>
        <w:rPr>
          <w:rFonts w:eastAsia="Calibri"/>
          <w:color w:val="000000" w:themeColor="text1"/>
          <w:sz w:val="22"/>
          <w:szCs w:val="22"/>
          <w:lang w:eastAsia="en-US"/>
        </w:rPr>
      </w:pPr>
      <w:r w:rsidRPr="00D13795">
        <w:rPr>
          <w:rFonts w:eastAsia="Calibri"/>
          <w:color w:val="000000" w:themeColor="text1"/>
          <w:sz w:val="22"/>
          <w:szCs w:val="22"/>
          <w:lang w:eastAsia="en-US"/>
        </w:rPr>
        <w:t>oraz przesłać w formie papierowej na adres:</w:t>
      </w:r>
    </w:p>
    <w:p w14:paraId="307D6567" w14:textId="6F494690" w:rsidR="007B5BBC" w:rsidRPr="00D13795" w:rsidRDefault="007B5BBC" w:rsidP="007B5BBC">
      <w:pPr>
        <w:widowControl w:val="0"/>
        <w:tabs>
          <w:tab w:val="left" w:pos="3828"/>
        </w:tabs>
        <w:ind w:left="3402" w:hanging="2976"/>
        <w:jc w:val="both"/>
        <w:rPr>
          <w:rFonts w:eastAsia="Calibri"/>
          <w:color w:val="000000" w:themeColor="text1"/>
          <w:sz w:val="22"/>
          <w:szCs w:val="22"/>
          <w:lang w:eastAsia="en-US"/>
        </w:rPr>
      </w:pPr>
      <w:r w:rsidRPr="00D13795">
        <w:rPr>
          <w:rFonts w:eastAsia="Calibri"/>
          <w:color w:val="000000" w:themeColor="text1"/>
          <w:sz w:val="22"/>
          <w:szCs w:val="22"/>
          <w:lang w:eastAsia="en-US"/>
        </w:rPr>
        <w:t xml:space="preserve">Polska Grupa Górnicza S.A., 44-122 Gliwice, ul. Jasna 8, lub </w:t>
      </w:r>
    </w:p>
    <w:p w14:paraId="7227F49C" w14:textId="53A464C6" w:rsidR="007B5BBC" w:rsidRPr="00D13795" w:rsidRDefault="007B5BBC" w:rsidP="007B5BBC">
      <w:pPr>
        <w:pStyle w:val="Default"/>
        <w:ind w:left="426"/>
        <w:jc w:val="both"/>
        <w:rPr>
          <w:iCs/>
          <w:color w:val="000000" w:themeColor="text1"/>
          <w:sz w:val="22"/>
          <w:szCs w:val="22"/>
        </w:rPr>
      </w:pPr>
      <w:r w:rsidRPr="00D13795">
        <w:rPr>
          <w:rFonts w:eastAsia="Calibri"/>
          <w:color w:val="000000" w:themeColor="text1"/>
          <w:sz w:val="22"/>
          <w:szCs w:val="22"/>
        </w:rPr>
        <w:t>w formie elektronicznej</w:t>
      </w:r>
      <w:r w:rsidR="00F50AF6" w:rsidRPr="00D13795">
        <w:rPr>
          <w:rFonts w:eastAsia="Calibri"/>
          <w:color w:val="000000" w:themeColor="text1"/>
          <w:sz w:val="22"/>
          <w:szCs w:val="22"/>
        </w:rPr>
        <w:t>.</w:t>
      </w:r>
      <w:r w:rsidRPr="00D13795">
        <w:rPr>
          <w:rFonts w:eastAsia="Calibri"/>
          <w:color w:val="000000" w:themeColor="text1"/>
          <w:sz w:val="22"/>
          <w:szCs w:val="22"/>
        </w:rPr>
        <w:t xml:space="preserve"> </w:t>
      </w:r>
    </w:p>
    <w:p w14:paraId="663B6C8F" w14:textId="52D09F12" w:rsidR="007B5BBC" w:rsidRPr="00D13795" w:rsidRDefault="006E68C8" w:rsidP="00785C07">
      <w:pPr>
        <w:pStyle w:val="Default"/>
        <w:numPr>
          <w:ilvl w:val="0"/>
          <w:numId w:val="49"/>
        </w:numPr>
        <w:ind w:left="426" w:hanging="426"/>
        <w:jc w:val="both"/>
        <w:rPr>
          <w:iCs/>
          <w:color w:val="000000" w:themeColor="text1"/>
          <w:sz w:val="22"/>
          <w:szCs w:val="22"/>
        </w:rPr>
      </w:pPr>
      <w:r w:rsidRPr="00D13795">
        <w:rPr>
          <w:rFonts w:eastAsia="Calibri"/>
          <w:color w:val="000000" w:themeColor="text1"/>
          <w:sz w:val="22"/>
          <w:szCs w:val="22"/>
        </w:rPr>
        <w:t>Załączniki d</w:t>
      </w:r>
      <w:r w:rsidR="007B5BBC" w:rsidRPr="00D13795">
        <w:rPr>
          <w:rFonts w:eastAsia="Calibri"/>
          <w:color w:val="000000" w:themeColor="text1"/>
          <w:sz w:val="22"/>
          <w:szCs w:val="22"/>
        </w:rPr>
        <w:t xml:space="preserve">o faktur ustrukturyzowanych należy przesłać na adres e-mail: </w:t>
      </w:r>
      <w:hyperlink r:id="rId30" w:history="1">
        <w:r w:rsidR="007B5BBC" w:rsidRPr="00D13795">
          <w:rPr>
            <w:rFonts w:eastAsia="Calibri"/>
            <w:color w:val="000000" w:themeColor="text1"/>
            <w:sz w:val="22"/>
            <w:szCs w:val="22"/>
            <w:u w:val="single"/>
          </w:rPr>
          <w:t>ksef.zal@pgg.pl</w:t>
        </w:r>
      </w:hyperlink>
      <w:r w:rsidR="007B5BBC" w:rsidRPr="00D13795">
        <w:rPr>
          <w:rFonts w:eastAsia="Calibri"/>
          <w:color w:val="000000" w:themeColor="text1"/>
          <w:sz w:val="22"/>
          <w:szCs w:val="22"/>
        </w:rPr>
        <w:t xml:space="preserve">. </w:t>
      </w:r>
      <w:r w:rsidR="009D5FED" w:rsidRPr="00D13795">
        <w:rPr>
          <w:rFonts w:eastAsia="Calibri"/>
          <w:color w:val="000000" w:themeColor="text1"/>
          <w:sz w:val="22"/>
          <w:szCs w:val="22"/>
        </w:rPr>
        <w:br/>
      </w:r>
      <w:r w:rsidR="007B5BBC" w:rsidRPr="00D13795">
        <w:rPr>
          <w:rFonts w:eastAsia="Calibri"/>
          <w:color w:val="000000" w:themeColor="text1"/>
          <w:sz w:val="22"/>
          <w:szCs w:val="22"/>
        </w:rPr>
        <w:t xml:space="preserve">W temacie wiadomości e-mail należy podać numer faktury </w:t>
      </w:r>
      <w:proofErr w:type="spellStart"/>
      <w:r w:rsidR="007B5BBC" w:rsidRPr="00D13795">
        <w:rPr>
          <w:rFonts w:eastAsia="Calibri"/>
          <w:color w:val="000000" w:themeColor="text1"/>
          <w:sz w:val="22"/>
          <w:szCs w:val="22"/>
        </w:rPr>
        <w:t>KS</w:t>
      </w:r>
      <w:r w:rsidR="009D5FED" w:rsidRPr="00D13795">
        <w:rPr>
          <w:rFonts w:eastAsia="Calibri"/>
          <w:color w:val="000000" w:themeColor="text1"/>
          <w:sz w:val="22"/>
          <w:szCs w:val="22"/>
        </w:rPr>
        <w:t>e</w:t>
      </w:r>
      <w:r w:rsidR="007B5BBC" w:rsidRPr="00D13795">
        <w:rPr>
          <w:rFonts w:eastAsia="Calibri"/>
          <w:color w:val="000000" w:themeColor="text1"/>
          <w:sz w:val="22"/>
          <w:szCs w:val="22"/>
        </w:rPr>
        <w:t>F</w:t>
      </w:r>
      <w:proofErr w:type="spellEnd"/>
      <w:r w:rsidR="007B5BBC" w:rsidRPr="00D13795">
        <w:rPr>
          <w:rFonts w:eastAsia="Calibri"/>
          <w:color w:val="000000" w:themeColor="text1"/>
          <w:sz w:val="22"/>
          <w:szCs w:val="22"/>
        </w:rPr>
        <w:t>. Rekomendowanym plikiem jest plik w formacie PDF.</w:t>
      </w:r>
    </w:p>
    <w:p w14:paraId="2B7320CA" w14:textId="7631B7BA" w:rsidR="009D5FED" w:rsidRPr="00D13795" w:rsidRDefault="009D5FED" w:rsidP="00785C07">
      <w:pPr>
        <w:pStyle w:val="Default"/>
        <w:numPr>
          <w:ilvl w:val="0"/>
          <w:numId w:val="49"/>
        </w:numPr>
        <w:ind w:left="426" w:hanging="426"/>
        <w:jc w:val="both"/>
        <w:rPr>
          <w:iCs/>
          <w:color w:val="000000" w:themeColor="text1"/>
          <w:sz w:val="22"/>
          <w:szCs w:val="22"/>
        </w:rPr>
      </w:pPr>
      <w:r w:rsidRPr="00D13795">
        <w:rPr>
          <w:iCs/>
          <w:color w:val="000000" w:themeColor="text1"/>
          <w:sz w:val="22"/>
          <w:szCs w:val="22"/>
        </w:rPr>
        <w:t xml:space="preserve">Strony zgodnie ustalają, że termin płatności faktur dokumentujących zobowiązania Zamawiającego wynikające z niniejszej Umowy wynosił będzie </w:t>
      </w:r>
      <w:r w:rsidRPr="00D13795">
        <w:rPr>
          <w:b/>
          <w:iCs/>
          <w:color w:val="000000" w:themeColor="text1"/>
          <w:sz w:val="22"/>
          <w:szCs w:val="22"/>
        </w:rPr>
        <w:t>30</w:t>
      </w:r>
      <w:r w:rsidRPr="00D13795">
        <w:rPr>
          <w:iCs/>
          <w:color w:val="000000" w:themeColor="text1"/>
          <w:sz w:val="22"/>
          <w:szCs w:val="22"/>
        </w:rPr>
        <w:t xml:space="preserve"> dni od daty </w:t>
      </w:r>
      <w:r w:rsidRPr="00D13795">
        <w:rPr>
          <w:color w:val="000000" w:themeColor="text1"/>
          <w:sz w:val="22"/>
          <w:szCs w:val="22"/>
        </w:rPr>
        <w:t>dostarczenia Zamawiającemu faktury</w:t>
      </w:r>
      <w:r w:rsidRPr="00D13795">
        <w:rPr>
          <w:rFonts w:cs="Arial"/>
          <w:iCs/>
          <w:color w:val="000000" w:themeColor="text1"/>
          <w:sz w:val="22"/>
          <w:szCs w:val="22"/>
        </w:rPr>
        <w:t xml:space="preserve"> </w:t>
      </w:r>
      <w:r w:rsidRPr="00D13795">
        <w:rPr>
          <w:color w:val="000000" w:themeColor="text1"/>
          <w:sz w:val="22"/>
          <w:szCs w:val="22"/>
        </w:rPr>
        <w:t>wystawionej na podstawie dokumentu odbioru przedmiotu zamówienia potwierdzonego przez Zamawiającego</w:t>
      </w:r>
      <w:r w:rsidRPr="00D13795">
        <w:rPr>
          <w:rFonts w:cs="Arial"/>
          <w:iCs/>
          <w:color w:val="000000" w:themeColor="text1"/>
          <w:sz w:val="22"/>
          <w:szCs w:val="22"/>
        </w:rPr>
        <w:t xml:space="preserve">. </w:t>
      </w:r>
      <w:r w:rsidRPr="00D13795">
        <w:rPr>
          <w:rFonts w:eastAsia="Calibri"/>
          <w:color w:val="000000" w:themeColor="text1"/>
          <w:sz w:val="22"/>
          <w:szCs w:val="22"/>
        </w:rPr>
        <w:t xml:space="preserve">W przypadku, gdy Wykonawca jest objęty stosowaniem  </w:t>
      </w:r>
      <w:proofErr w:type="spellStart"/>
      <w:r w:rsidRPr="00D13795">
        <w:rPr>
          <w:rFonts w:eastAsia="Calibri"/>
          <w:color w:val="000000" w:themeColor="text1"/>
          <w:sz w:val="22"/>
          <w:szCs w:val="22"/>
        </w:rPr>
        <w:t>KSeF</w:t>
      </w:r>
      <w:proofErr w:type="spellEnd"/>
      <w:r w:rsidRPr="00D13795">
        <w:rPr>
          <w:rFonts w:eastAsia="Calibri"/>
          <w:color w:val="000000" w:themeColor="text1"/>
          <w:sz w:val="22"/>
          <w:szCs w:val="22"/>
        </w:rPr>
        <w:t xml:space="preserve">, </w:t>
      </w:r>
      <w:r w:rsidR="00303131" w:rsidRPr="00D13795">
        <w:rPr>
          <w:rFonts w:eastAsia="Calibri"/>
          <w:color w:val="000000" w:themeColor="text1"/>
          <w:sz w:val="22"/>
          <w:szCs w:val="22"/>
        </w:rPr>
        <w:t xml:space="preserve">za datę otrzymania faktury uznaje się datę, którą przyjmuje w tym zakresie ustawa o VAT. </w:t>
      </w:r>
      <w:r w:rsidRPr="00D13795">
        <w:rPr>
          <w:iCs/>
          <w:color w:val="000000" w:themeColor="text1"/>
          <w:sz w:val="22"/>
          <w:szCs w:val="22"/>
        </w:rPr>
        <w:t xml:space="preserve">Wykonawca składa oświadczenie o posiadaniu statusu </w:t>
      </w:r>
      <w:proofErr w:type="spellStart"/>
      <w:r w:rsidRPr="00D13795">
        <w:rPr>
          <w:iCs/>
          <w:color w:val="000000" w:themeColor="text1"/>
          <w:sz w:val="22"/>
          <w:szCs w:val="22"/>
        </w:rPr>
        <w:t>mikroprzedsiębiorcy</w:t>
      </w:r>
      <w:proofErr w:type="spellEnd"/>
      <w:r w:rsidRPr="00D13795">
        <w:rPr>
          <w:iCs/>
          <w:color w:val="000000" w:themeColor="text1"/>
          <w:sz w:val="22"/>
          <w:szCs w:val="22"/>
        </w:rPr>
        <w:t>, małego przedsiębiorcy, średniego przedsiębiorcy, dużego przedsiębiorcy, które stanowi załącznik nr 4 do Umowy.</w:t>
      </w:r>
    </w:p>
    <w:p w14:paraId="49DA6D0C" w14:textId="74A7F4F3" w:rsidR="00B2129D" w:rsidRPr="00DE3B9C" w:rsidRDefault="00B2129D" w:rsidP="00785C07">
      <w:pPr>
        <w:pStyle w:val="Default"/>
        <w:numPr>
          <w:ilvl w:val="0"/>
          <w:numId w:val="49"/>
        </w:numPr>
        <w:ind w:left="426" w:hanging="426"/>
        <w:jc w:val="both"/>
        <w:rPr>
          <w:iCs/>
          <w:color w:val="auto"/>
          <w:sz w:val="22"/>
          <w:szCs w:val="22"/>
        </w:rPr>
      </w:pPr>
      <w:r w:rsidRPr="00D13795">
        <w:rPr>
          <w:iCs/>
          <w:color w:val="000000" w:themeColor="text1"/>
          <w:sz w:val="22"/>
          <w:szCs w:val="22"/>
        </w:rPr>
        <w:t>Termin płatności liczony jest od daty wpływu faktury do Zam</w:t>
      </w:r>
      <w:r w:rsidRPr="00EE44BA">
        <w:rPr>
          <w:iCs/>
          <w:color w:val="auto"/>
          <w:sz w:val="22"/>
          <w:szCs w:val="22"/>
        </w:rPr>
        <w:t>awiającego wystawionej na podstawie dokumentu odbioru przedmiotu zamówienia potwierdzonego przez Zamawiającego.</w:t>
      </w:r>
    </w:p>
    <w:p w14:paraId="3DC73F1F" w14:textId="4BFF7995" w:rsidR="0035712B" w:rsidRPr="00D13795" w:rsidRDefault="0035712B" w:rsidP="00785C07">
      <w:pPr>
        <w:pStyle w:val="Default"/>
        <w:numPr>
          <w:ilvl w:val="0"/>
          <w:numId w:val="49"/>
        </w:numPr>
        <w:ind w:left="426" w:hanging="426"/>
        <w:jc w:val="both"/>
        <w:rPr>
          <w:iCs/>
          <w:color w:val="auto"/>
          <w:sz w:val="22"/>
          <w:szCs w:val="22"/>
        </w:rPr>
      </w:pPr>
      <w:r w:rsidRPr="00DE3B9C">
        <w:rPr>
          <w:color w:val="auto"/>
          <w:sz w:val="22"/>
          <w:szCs w:val="22"/>
        </w:rPr>
        <w:t xml:space="preserve">Podstawą </w:t>
      </w:r>
      <w:r w:rsidRPr="00D13795">
        <w:rPr>
          <w:color w:val="auto"/>
          <w:sz w:val="22"/>
          <w:szCs w:val="22"/>
        </w:rPr>
        <w:t xml:space="preserve">wystawienia faktury jest prawidłowo wykonane świadczenie potwierdzone przez Zamawiającego dokumentem odbioru. </w:t>
      </w:r>
    </w:p>
    <w:p w14:paraId="1FCD51D8" w14:textId="77777777" w:rsidR="0035712B" w:rsidRPr="00D13795" w:rsidRDefault="0035712B" w:rsidP="00785C07">
      <w:pPr>
        <w:pStyle w:val="Default"/>
        <w:numPr>
          <w:ilvl w:val="0"/>
          <w:numId w:val="49"/>
        </w:numPr>
        <w:ind w:left="426" w:hanging="426"/>
        <w:jc w:val="both"/>
        <w:rPr>
          <w:iCs/>
          <w:color w:val="auto"/>
          <w:sz w:val="22"/>
          <w:szCs w:val="22"/>
        </w:rPr>
      </w:pPr>
      <w:r w:rsidRPr="00D13795">
        <w:rPr>
          <w:sz w:val="22"/>
          <w:szCs w:val="22"/>
        </w:rPr>
        <w:t>Przy zapłacie zobowiązania wynikającego z umowy, Zamawiający zastrzega sobie prawo wskazania tytułu płatności (numeru faktury).</w:t>
      </w:r>
    </w:p>
    <w:p w14:paraId="22C98D2F" w14:textId="77777777" w:rsidR="0035712B" w:rsidRPr="00D13795" w:rsidRDefault="0035712B" w:rsidP="00785C07">
      <w:pPr>
        <w:pStyle w:val="Default"/>
        <w:numPr>
          <w:ilvl w:val="0"/>
          <w:numId w:val="49"/>
        </w:numPr>
        <w:ind w:left="426" w:hanging="426"/>
        <w:jc w:val="both"/>
        <w:rPr>
          <w:iCs/>
          <w:color w:val="auto"/>
          <w:sz w:val="22"/>
          <w:szCs w:val="22"/>
        </w:rPr>
      </w:pPr>
      <w:r w:rsidRPr="00D13795">
        <w:rPr>
          <w:sz w:val="22"/>
          <w:szCs w:val="22"/>
        </w:rPr>
        <w:t>Przy zapłacie zobowiązania w formie przelewu bankowego, Strony ustalają jako termin zapłaty, datę obciążenia rachunku bankowego Zamawiającego.</w:t>
      </w:r>
    </w:p>
    <w:p w14:paraId="0DDA0179" w14:textId="11BD22E5" w:rsidR="000A075B" w:rsidRPr="008D76B6" w:rsidRDefault="000A075B" w:rsidP="00785C07">
      <w:pPr>
        <w:pStyle w:val="Default"/>
        <w:numPr>
          <w:ilvl w:val="0"/>
          <w:numId w:val="49"/>
        </w:numPr>
        <w:ind w:left="426" w:hanging="426"/>
        <w:jc w:val="both"/>
        <w:rPr>
          <w:iCs/>
          <w:color w:val="auto"/>
          <w:sz w:val="22"/>
          <w:szCs w:val="22"/>
        </w:rPr>
      </w:pPr>
      <w:r w:rsidRPr="00D13795">
        <w:rPr>
          <w:rFonts w:eastAsia="Calibri"/>
          <w:sz w:val="22"/>
          <w:szCs w:val="22"/>
        </w:rPr>
        <w:t xml:space="preserve">Zapłata faktury korygującej nastąpi w terminie 30 dni od daty jej otrzymania w </w:t>
      </w:r>
      <w:proofErr w:type="spellStart"/>
      <w:r w:rsidRPr="00D13795">
        <w:rPr>
          <w:rFonts w:eastAsia="Calibri"/>
          <w:sz w:val="22"/>
          <w:szCs w:val="22"/>
        </w:rPr>
        <w:t>KSeF</w:t>
      </w:r>
      <w:proofErr w:type="spellEnd"/>
      <w:r w:rsidRPr="00D13795">
        <w:rPr>
          <w:rFonts w:eastAsia="Calibri"/>
          <w:sz w:val="22"/>
          <w:szCs w:val="22"/>
        </w:rPr>
        <w:t xml:space="preserve">, przez Zamawiającego, a w przypadku faktur wystawionych poza </w:t>
      </w:r>
      <w:proofErr w:type="spellStart"/>
      <w:r w:rsidRPr="00D13795">
        <w:rPr>
          <w:rFonts w:eastAsia="Calibri"/>
          <w:sz w:val="22"/>
          <w:szCs w:val="22"/>
        </w:rPr>
        <w:t>KSeF</w:t>
      </w:r>
      <w:proofErr w:type="spellEnd"/>
      <w:r w:rsidRPr="00D13795">
        <w:rPr>
          <w:rFonts w:eastAsia="Calibri"/>
          <w:sz w:val="22"/>
          <w:szCs w:val="22"/>
        </w:rPr>
        <w:t xml:space="preserve"> termin płatności wynosi 30 dni od daty otrzymania faktury poza </w:t>
      </w:r>
      <w:proofErr w:type="spellStart"/>
      <w:r w:rsidRPr="00D13795">
        <w:rPr>
          <w:rFonts w:eastAsia="Calibri"/>
          <w:sz w:val="22"/>
          <w:szCs w:val="22"/>
        </w:rPr>
        <w:t>KSeF</w:t>
      </w:r>
      <w:proofErr w:type="spellEnd"/>
      <w:r w:rsidRPr="00D13795">
        <w:rPr>
          <w:rFonts w:eastAsia="Calibri"/>
          <w:sz w:val="22"/>
          <w:szCs w:val="22"/>
        </w:rPr>
        <w:t xml:space="preserve"> w formie uzgodnionej przez strony. </w:t>
      </w:r>
      <w:r w:rsidR="009043B4" w:rsidRPr="00D13795">
        <w:rPr>
          <w:sz w:val="22"/>
          <w:szCs w:val="22"/>
        </w:rPr>
        <w:t>Faktura ustrukturyzowana jest uznana za otrzymaną przy użyciu Krajowego Systemu e-Faktur w dniu przydzielenia w tym systemie numeru identyfikującego tę fakturę.</w:t>
      </w:r>
    </w:p>
    <w:p w14:paraId="293A0304" w14:textId="77777777" w:rsidR="0035712B" w:rsidRPr="009D5FED" w:rsidRDefault="0035712B" w:rsidP="00785C07">
      <w:pPr>
        <w:pStyle w:val="Default"/>
        <w:numPr>
          <w:ilvl w:val="0"/>
          <w:numId w:val="49"/>
        </w:numPr>
        <w:ind w:left="426" w:hanging="426"/>
        <w:jc w:val="both"/>
        <w:rPr>
          <w:iCs/>
          <w:color w:val="auto"/>
          <w:sz w:val="22"/>
          <w:szCs w:val="22"/>
        </w:rPr>
      </w:pPr>
      <w:r w:rsidRPr="009D5FED">
        <w:rPr>
          <w:sz w:val="22"/>
          <w:szCs w:val="22"/>
        </w:rPr>
        <w:t>Numer rachunku bankowego Wykonawcy będzie wskazywany każdorazowo tylko i wyłącznie na fakturach.</w:t>
      </w:r>
    </w:p>
    <w:p w14:paraId="31927A1C" w14:textId="77777777" w:rsidR="0035712B" w:rsidRPr="009D5FED" w:rsidRDefault="0035712B" w:rsidP="00785C07">
      <w:pPr>
        <w:pStyle w:val="Default"/>
        <w:numPr>
          <w:ilvl w:val="0"/>
          <w:numId w:val="49"/>
        </w:numPr>
        <w:ind w:left="426" w:hanging="426"/>
        <w:jc w:val="both"/>
        <w:rPr>
          <w:iCs/>
          <w:color w:val="auto"/>
          <w:sz w:val="22"/>
          <w:szCs w:val="22"/>
        </w:rPr>
      </w:pPr>
      <w:r w:rsidRPr="009D5FED">
        <w:rPr>
          <w:sz w:val="22"/>
          <w:szCs w:val="22"/>
        </w:rPr>
        <w:t>W przypadku opóźnień w płatnościach kwestia regulowania ewentualnych odsetek będzie przedmiotem odrębnych negocjacji.</w:t>
      </w:r>
    </w:p>
    <w:p w14:paraId="5B634CDA" w14:textId="77777777" w:rsidR="0035712B" w:rsidRPr="009D5FED" w:rsidRDefault="0035712B" w:rsidP="00785C07">
      <w:pPr>
        <w:pStyle w:val="Default"/>
        <w:numPr>
          <w:ilvl w:val="0"/>
          <w:numId w:val="49"/>
        </w:numPr>
        <w:ind w:left="426" w:hanging="426"/>
        <w:jc w:val="both"/>
        <w:rPr>
          <w:iCs/>
          <w:color w:val="auto"/>
          <w:sz w:val="22"/>
          <w:szCs w:val="22"/>
        </w:rPr>
      </w:pPr>
      <w:r w:rsidRPr="009D5FED">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9D5FED" w:rsidRDefault="0035712B" w:rsidP="00785C07">
      <w:pPr>
        <w:pStyle w:val="Default"/>
        <w:numPr>
          <w:ilvl w:val="0"/>
          <w:numId w:val="49"/>
        </w:numPr>
        <w:ind w:left="426" w:hanging="426"/>
        <w:jc w:val="both"/>
        <w:rPr>
          <w:iCs/>
          <w:color w:val="auto"/>
          <w:sz w:val="22"/>
          <w:szCs w:val="22"/>
        </w:rPr>
      </w:pPr>
      <w:r w:rsidRPr="009D5FED">
        <w:rPr>
          <w:sz w:val="22"/>
          <w:szCs w:val="22"/>
        </w:rPr>
        <w:t>Wyklucza się stosowanie zaliczek i przedpłat.</w:t>
      </w:r>
    </w:p>
    <w:p w14:paraId="0181DB46" w14:textId="3B75C091" w:rsidR="0035712B" w:rsidRPr="009D5FED" w:rsidRDefault="00C71509" w:rsidP="00785C07">
      <w:pPr>
        <w:pStyle w:val="Default"/>
        <w:numPr>
          <w:ilvl w:val="0"/>
          <w:numId w:val="49"/>
        </w:numPr>
        <w:ind w:left="426" w:hanging="426"/>
        <w:jc w:val="both"/>
        <w:rPr>
          <w:iCs/>
          <w:color w:val="auto"/>
          <w:sz w:val="22"/>
          <w:szCs w:val="22"/>
        </w:rPr>
      </w:pPr>
      <w:r w:rsidRPr="009D5FED">
        <w:rPr>
          <w:sz w:val="22"/>
          <w:szCs w:val="22"/>
        </w:rPr>
        <w:t xml:space="preserve">Faktury za realizację przedmiotu Umowy Wykonawca wystawiać będzie Zamawiającemu </w:t>
      </w:r>
      <w:r w:rsidRPr="009D5FED">
        <w:rPr>
          <w:sz w:val="22"/>
          <w:szCs w:val="22"/>
        </w:rPr>
        <w:br/>
        <w:t xml:space="preserve">w terminie wynikającym z obowiązujących przepisów prawa. Wykonawca wystawi jedną fakturę na podstawie „dowodów pobrania” wystawionych tego samego dnia dla danego Oddziału </w:t>
      </w:r>
      <w:r w:rsidRPr="009D5FED">
        <w:rPr>
          <w:sz w:val="22"/>
          <w:szCs w:val="22"/>
        </w:rPr>
        <w:br/>
        <w:t>w ramach przedmiotowej umowy.</w:t>
      </w:r>
      <w:r w:rsidRPr="009D5FED">
        <w:rPr>
          <w:i/>
          <w:iCs/>
          <w:sz w:val="22"/>
          <w:szCs w:val="22"/>
        </w:rPr>
        <w:t xml:space="preserve"> </w:t>
      </w:r>
      <w:r w:rsidRPr="009D5FED">
        <w:rPr>
          <w:sz w:val="22"/>
          <w:szCs w:val="22"/>
        </w:rPr>
        <w:t>W przypadku, gdy Wykonawcą jest konsorcjum, faktury będą wystawiane indywidualnie przez każdego z członków konsorcjum</w:t>
      </w:r>
      <w:r w:rsidRPr="009D5FED">
        <w:rPr>
          <w:iCs/>
          <w:sz w:val="22"/>
          <w:szCs w:val="22"/>
        </w:rPr>
        <w:t xml:space="preserve">, </w:t>
      </w:r>
      <w:r w:rsidRPr="009D5FED">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03249A8B" w:rsidR="0035712B" w:rsidRPr="009D5FED" w:rsidRDefault="0035712B" w:rsidP="00785C07">
      <w:pPr>
        <w:pStyle w:val="Default"/>
        <w:numPr>
          <w:ilvl w:val="0"/>
          <w:numId w:val="49"/>
        </w:numPr>
        <w:ind w:left="426" w:hanging="426"/>
        <w:jc w:val="both"/>
        <w:rPr>
          <w:iCs/>
          <w:color w:val="auto"/>
          <w:sz w:val="22"/>
          <w:szCs w:val="22"/>
        </w:rPr>
      </w:pPr>
      <w:r w:rsidRPr="009D5FE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CC574B" w:rsidRPr="009D5FED">
        <w:rPr>
          <w:sz w:val="22"/>
          <w:szCs w:val="22"/>
        </w:rPr>
        <w:t>3</w:t>
      </w:r>
      <w:r w:rsidRPr="009D5FED">
        <w:rPr>
          <w:sz w:val="22"/>
          <w:szCs w:val="22"/>
        </w:rPr>
        <w:t xml:space="preserve"> r., poz. </w:t>
      </w:r>
      <w:r w:rsidR="0050226A" w:rsidRPr="009D5FED">
        <w:rPr>
          <w:sz w:val="22"/>
          <w:szCs w:val="22"/>
        </w:rPr>
        <w:t>1790</w:t>
      </w:r>
      <w:r w:rsidRPr="009D5FED">
        <w:rPr>
          <w:sz w:val="22"/>
          <w:szCs w:val="22"/>
        </w:rPr>
        <w:t>).</w:t>
      </w:r>
    </w:p>
    <w:p w14:paraId="56F463BF" w14:textId="77777777" w:rsidR="0035712B" w:rsidRPr="00EE44BA" w:rsidRDefault="0035712B" w:rsidP="0052007E">
      <w:pPr>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rsidP="00785C07">
      <w:pPr>
        <w:numPr>
          <w:ilvl w:val="0"/>
          <w:numId w:val="51"/>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6" w:name="_Hlk63673214"/>
      <w:r w:rsidRPr="00B05AF9">
        <w:rPr>
          <w:b/>
          <w:sz w:val="22"/>
          <w:szCs w:val="22"/>
        </w:rPr>
        <w:t>w ramach składów konsygnacyjnych</w:t>
      </w:r>
      <w:bookmarkEnd w:id="36"/>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rsidP="00785C07">
      <w:pPr>
        <w:numPr>
          <w:ilvl w:val="0"/>
          <w:numId w:val="51"/>
        </w:numPr>
        <w:ind w:left="284" w:hanging="284"/>
        <w:jc w:val="both"/>
        <w:rPr>
          <w:sz w:val="22"/>
          <w:szCs w:val="22"/>
        </w:rPr>
      </w:pPr>
      <w:bookmarkStart w:id="37"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rsidP="00785C07">
      <w:pPr>
        <w:numPr>
          <w:ilvl w:val="0"/>
          <w:numId w:val="51"/>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77777777" w:rsidR="00110DF3" w:rsidRPr="00750E51" w:rsidRDefault="00110DF3" w:rsidP="00785C07">
      <w:pPr>
        <w:numPr>
          <w:ilvl w:val="0"/>
          <w:numId w:val="51"/>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77777777"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Przedmiotowa zmiana nie wymaga aneksu do umowy.</w:t>
      </w:r>
    </w:p>
    <w:bookmarkEnd w:id="37"/>
    <w:p w14:paraId="5BC92459" w14:textId="1832E7B8" w:rsidR="00D5632C" w:rsidRPr="00D13795" w:rsidRDefault="00110DF3" w:rsidP="00785C07">
      <w:pPr>
        <w:numPr>
          <w:ilvl w:val="0"/>
          <w:numId w:val="51"/>
        </w:numPr>
        <w:ind w:left="284" w:hanging="284"/>
        <w:jc w:val="both"/>
        <w:rPr>
          <w:sz w:val="22"/>
          <w:szCs w:val="22"/>
        </w:rPr>
      </w:pPr>
      <w:r w:rsidRPr="0018029D">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B05AF9" w:rsidRDefault="00110DF3" w:rsidP="00785C07">
      <w:pPr>
        <w:numPr>
          <w:ilvl w:val="0"/>
          <w:numId w:val="51"/>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151D7B1B" w:rsidR="00110DF3" w:rsidRPr="00D13795" w:rsidRDefault="00C71509" w:rsidP="00785C07">
      <w:pPr>
        <w:numPr>
          <w:ilvl w:val="0"/>
          <w:numId w:val="51"/>
        </w:numPr>
        <w:ind w:left="284" w:hanging="284"/>
        <w:jc w:val="both"/>
        <w:rPr>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Zamawiający niezwłocznie przekaże Wykonawcy zamieszczając ją, w cyklu dobowym, w „Portalu Dostawcy”. Otrzymany „dowód pobrania” </w:t>
      </w:r>
      <w:r w:rsidRPr="00D13795">
        <w:rPr>
          <w:sz w:val="22"/>
          <w:szCs w:val="22"/>
        </w:rPr>
        <w:t>stanowi podstawę do wystawienia przez Wykonawcę faktury. Wykonawca wystawi jedną fakturę na podstawie „dowodów pobrania” wystawionych tego samego dnia dla danego Oddziału w ramach przedmiotowej umowy.</w:t>
      </w:r>
    </w:p>
    <w:p w14:paraId="2AA4AFBD" w14:textId="77777777" w:rsidR="00110DF3" w:rsidRPr="00D13795" w:rsidRDefault="00110DF3" w:rsidP="00785C07">
      <w:pPr>
        <w:numPr>
          <w:ilvl w:val="0"/>
          <w:numId w:val="51"/>
        </w:numPr>
        <w:ind w:left="284" w:hanging="284"/>
        <w:jc w:val="both"/>
        <w:rPr>
          <w:sz w:val="22"/>
          <w:szCs w:val="22"/>
        </w:rPr>
      </w:pPr>
      <w:r w:rsidRPr="00D13795">
        <w:rPr>
          <w:sz w:val="22"/>
          <w:szCs w:val="22"/>
        </w:rPr>
        <w:t>Strony umowy postanawiają, że:</w:t>
      </w:r>
    </w:p>
    <w:p w14:paraId="0AF6B889" w14:textId="41307DFF" w:rsidR="00110DF3" w:rsidRPr="00B05AF9" w:rsidRDefault="00110DF3" w:rsidP="00785C07">
      <w:pPr>
        <w:numPr>
          <w:ilvl w:val="0"/>
          <w:numId w:val="74"/>
        </w:numPr>
        <w:tabs>
          <w:tab w:val="left" w:pos="567"/>
        </w:tabs>
        <w:ind w:left="567" w:hanging="283"/>
        <w:jc w:val="both"/>
        <w:rPr>
          <w:sz w:val="22"/>
          <w:szCs w:val="22"/>
        </w:rPr>
      </w:pPr>
      <w:r w:rsidRPr="00B05AF9">
        <w:rPr>
          <w:sz w:val="22"/>
          <w:szCs w:val="22"/>
        </w:rPr>
        <w:t xml:space="preserve">Wykonawca ma prawo do wystąpienia do Zamawiającego z pisemnym wnioskiem </w:t>
      </w:r>
      <w:r w:rsidRPr="00B05AF9">
        <w:rPr>
          <w:sz w:val="22"/>
          <w:szCs w:val="22"/>
        </w:rPr>
        <w:br/>
        <w:t xml:space="preserve">o dokonanie odbioru ze składów konsygnacyjnych towarów o okresie zalegania dłuższym niż </w:t>
      </w:r>
      <w:r w:rsidRPr="00F436CE">
        <w:rPr>
          <w:b/>
          <w:sz w:val="22"/>
          <w:szCs w:val="22"/>
        </w:rPr>
        <w:t>60</w:t>
      </w:r>
      <w:r w:rsidRPr="00D13795">
        <w:rPr>
          <w:sz w:val="22"/>
          <w:szCs w:val="22"/>
        </w:rPr>
        <w:t xml:space="preserve"> </w:t>
      </w:r>
      <w:r w:rsidRPr="00B05AF9">
        <w:rPr>
          <w:b/>
          <w:sz w:val="22"/>
          <w:szCs w:val="22"/>
        </w:rPr>
        <w:t>dni 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rsidP="00785C07">
      <w:pPr>
        <w:numPr>
          <w:ilvl w:val="0"/>
          <w:numId w:val="75"/>
        </w:numPr>
        <w:ind w:left="993"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rsidP="00785C07">
      <w:pPr>
        <w:numPr>
          <w:ilvl w:val="0"/>
          <w:numId w:val="75"/>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rsidP="00785C07">
      <w:pPr>
        <w:numPr>
          <w:ilvl w:val="0"/>
          <w:numId w:val="75"/>
        </w:numPr>
        <w:ind w:left="993" w:hanging="284"/>
        <w:jc w:val="both"/>
        <w:rPr>
          <w:sz w:val="22"/>
          <w:szCs w:val="22"/>
        </w:rPr>
      </w:pPr>
      <w:r w:rsidRPr="00B05AF9">
        <w:rPr>
          <w:sz w:val="22"/>
          <w:szCs w:val="22"/>
        </w:rPr>
        <w:t>nr przychodu,</w:t>
      </w:r>
    </w:p>
    <w:p w14:paraId="2264E8F5" w14:textId="77777777" w:rsidR="00110DF3" w:rsidRPr="00B05AF9" w:rsidRDefault="00110DF3" w:rsidP="00785C07">
      <w:pPr>
        <w:numPr>
          <w:ilvl w:val="0"/>
          <w:numId w:val="75"/>
        </w:numPr>
        <w:ind w:left="993" w:hanging="284"/>
        <w:jc w:val="both"/>
        <w:rPr>
          <w:sz w:val="22"/>
          <w:szCs w:val="22"/>
        </w:rPr>
      </w:pPr>
      <w:r w:rsidRPr="00B05AF9">
        <w:rPr>
          <w:sz w:val="22"/>
          <w:szCs w:val="22"/>
        </w:rPr>
        <w:t>data dostawy,</w:t>
      </w:r>
    </w:p>
    <w:p w14:paraId="1449D027" w14:textId="77777777" w:rsidR="00110DF3" w:rsidRPr="00B05AF9" w:rsidRDefault="00110DF3" w:rsidP="00785C07">
      <w:pPr>
        <w:numPr>
          <w:ilvl w:val="0"/>
          <w:numId w:val="75"/>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rsidP="00785C07">
      <w:pPr>
        <w:numPr>
          <w:ilvl w:val="0"/>
          <w:numId w:val="74"/>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rsidP="00785C07">
      <w:pPr>
        <w:numPr>
          <w:ilvl w:val="0"/>
          <w:numId w:val="51"/>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rsidP="00785C07">
      <w:pPr>
        <w:numPr>
          <w:ilvl w:val="0"/>
          <w:numId w:val="51"/>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D13795" w:rsidRDefault="00110DF3" w:rsidP="00785C07">
      <w:pPr>
        <w:numPr>
          <w:ilvl w:val="0"/>
          <w:numId w:val="51"/>
        </w:numPr>
        <w:ind w:left="426" w:hanging="426"/>
        <w:jc w:val="both"/>
        <w:rPr>
          <w:color w:val="000000" w:themeColor="text1"/>
          <w:sz w:val="22"/>
          <w:szCs w:val="22"/>
        </w:rPr>
      </w:pPr>
      <w:r w:rsidRPr="00750E51">
        <w:rPr>
          <w:sz w:val="22"/>
          <w:szCs w:val="22"/>
        </w:rPr>
        <w:t>W przypadku oferty wspólnej Wykonawcy ponoszą solidarną odpowiedzialność za wykonanie umowy.</w:t>
      </w:r>
    </w:p>
    <w:p w14:paraId="07560641" w14:textId="40414BEC" w:rsidR="0035712B" w:rsidRPr="00D13795" w:rsidRDefault="0035712B" w:rsidP="00785C07">
      <w:pPr>
        <w:numPr>
          <w:ilvl w:val="0"/>
          <w:numId w:val="51"/>
        </w:numPr>
        <w:ind w:left="426" w:hanging="426"/>
        <w:jc w:val="both"/>
        <w:rPr>
          <w:b/>
          <w:color w:val="000000" w:themeColor="text1"/>
          <w:sz w:val="22"/>
          <w:szCs w:val="22"/>
          <w:u w:val="single"/>
        </w:rPr>
      </w:pPr>
      <w:r w:rsidRPr="00D13795">
        <w:rPr>
          <w:color w:val="000000" w:themeColor="text1"/>
          <w:sz w:val="22"/>
          <w:szCs w:val="22"/>
        </w:rPr>
        <w:t>Strony umowy postanawiają, że w trakcie obowiązywania niniejszej umowy ilości zamawianych towarów w ramach poszczególnych pozycji asortymentowych będą wynikały z rzeczywistych potrzeb Zamawiającego</w:t>
      </w:r>
      <w:r w:rsidR="006F0C15" w:rsidRPr="00D13795">
        <w:rPr>
          <w:color w:val="000000" w:themeColor="text1"/>
          <w:sz w:val="22"/>
          <w:szCs w:val="22"/>
        </w:rPr>
        <w:t xml:space="preserve"> i mogą ulec zmianie w stosunku do określonych w Załączniku Nr 1</w:t>
      </w:r>
      <w:r w:rsidRPr="00D13795">
        <w:rPr>
          <w:color w:val="000000" w:themeColor="text1"/>
          <w:sz w:val="22"/>
          <w:szCs w:val="22"/>
        </w:rPr>
        <w:t xml:space="preserve">. </w:t>
      </w:r>
    </w:p>
    <w:p w14:paraId="077A1592" w14:textId="159F9AD2" w:rsidR="0035712B" w:rsidRPr="00022C38" w:rsidRDefault="0035712B" w:rsidP="00785C07">
      <w:pPr>
        <w:numPr>
          <w:ilvl w:val="0"/>
          <w:numId w:val="51"/>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rsidP="00785C07">
      <w:pPr>
        <w:numPr>
          <w:ilvl w:val="0"/>
          <w:numId w:val="76"/>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rsidP="00785C07">
      <w:pPr>
        <w:numPr>
          <w:ilvl w:val="0"/>
          <w:numId w:val="76"/>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rsidP="00785C07">
      <w:pPr>
        <w:numPr>
          <w:ilvl w:val="1"/>
          <w:numId w:val="76"/>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rsidP="00785C07">
      <w:pPr>
        <w:numPr>
          <w:ilvl w:val="1"/>
          <w:numId w:val="76"/>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rsidP="00785C07">
      <w:pPr>
        <w:numPr>
          <w:ilvl w:val="0"/>
          <w:numId w:val="76"/>
        </w:numPr>
        <w:ind w:left="426" w:hanging="426"/>
        <w:contextualSpacing/>
        <w:jc w:val="both"/>
        <w:rPr>
          <w:strike/>
          <w:sz w:val="22"/>
          <w:szCs w:val="22"/>
        </w:rPr>
      </w:pPr>
      <w:r w:rsidRPr="00B05AF9">
        <w:rPr>
          <w:sz w:val="22"/>
          <w:szCs w:val="22"/>
        </w:rPr>
        <w:t xml:space="preserve">Wynagrodzenie, o którym mowa w ust. 2a: </w:t>
      </w:r>
    </w:p>
    <w:p w14:paraId="27629640" w14:textId="736A1A9E" w:rsidR="00AE2995" w:rsidRPr="00B05AF9" w:rsidRDefault="00AE2995" w:rsidP="00785C07">
      <w:pPr>
        <w:pStyle w:val="Akapitzlist"/>
        <w:numPr>
          <w:ilvl w:val="0"/>
          <w:numId w:val="77"/>
        </w:numPr>
        <w:jc w:val="both"/>
        <w:rPr>
          <w:strike/>
          <w:sz w:val="22"/>
          <w:szCs w:val="22"/>
        </w:rPr>
      </w:pPr>
      <w:r w:rsidRPr="00B05AF9">
        <w:rPr>
          <w:sz w:val="22"/>
          <w:szCs w:val="22"/>
        </w:rPr>
        <w:t xml:space="preserve">stanowi iloczyn  </w:t>
      </w:r>
      <w:r w:rsidR="00E03858">
        <w:rPr>
          <w:b/>
          <w:sz w:val="22"/>
          <w:szCs w:val="22"/>
        </w:rPr>
        <w:t>0,1 %  i  1/8</w:t>
      </w:r>
      <w:r w:rsidRPr="00B05AF9">
        <w:rPr>
          <w:sz w:val="22"/>
          <w:szCs w:val="22"/>
        </w:rPr>
        <w:t xml:space="preserve"> wartości udzielonego zamówienia ustalonego w §3 ust. 1, </w:t>
      </w:r>
    </w:p>
    <w:p w14:paraId="0C2AEFD7" w14:textId="77777777" w:rsidR="00AE2995" w:rsidRPr="00B05AF9" w:rsidRDefault="00AE2995" w:rsidP="00785C07">
      <w:pPr>
        <w:pStyle w:val="Akapitzlist"/>
        <w:numPr>
          <w:ilvl w:val="0"/>
          <w:numId w:val="77"/>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rsidP="00785C07">
      <w:pPr>
        <w:numPr>
          <w:ilvl w:val="0"/>
          <w:numId w:val="76"/>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rsidP="00785C07">
      <w:pPr>
        <w:numPr>
          <w:ilvl w:val="0"/>
          <w:numId w:val="76"/>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rsidP="00785C07">
      <w:pPr>
        <w:numPr>
          <w:ilvl w:val="0"/>
          <w:numId w:val="76"/>
        </w:numPr>
        <w:spacing w:after="60"/>
        <w:ind w:left="426" w:hanging="426"/>
        <w:contextualSpacing/>
        <w:jc w:val="both"/>
        <w:rPr>
          <w:sz w:val="22"/>
          <w:szCs w:val="22"/>
        </w:rPr>
      </w:pPr>
      <w:r w:rsidRPr="00B05AF9">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785C07">
      <w:pPr>
        <w:numPr>
          <w:ilvl w:val="0"/>
          <w:numId w:val="76"/>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D13795" w:rsidRDefault="00F74711" w:rsidP="00785C07">
      <w:pPr>
        <w:numPr>
          <w:ilvl w:val="0"/>
          <w:numId w:val="76"/>
        </w:numPr>
        <w:spacing w:line="233" w:lineRule="auto"/>
        <w:ind w:left="426" w:hanging="426"/>
        <w:jc w:val="both"/>
        <w:rPr>
          <w:sz w:val="22"/>
          <w:szCs w:val="22"/>
        </w:rPr>
      </w:pPr>
      <w:r w:rsidRPr="00F74711">
        <w:rPr>
          <w:sz w:val="22"/>
          <w:szCs w:val="22"/>
          <w:lang w:val="x-none" w:eastAsia="x-none"/>
        </w:rPr>
        <w:t>Wartość miesięcznego wynagrodzenia netto zawiera wszelkie koszty, w tym w szczególności: koszty rozładunku i ochrony składów konsygnacyjnych.</w:t>
      </w:r>
      <w:r>
        <w:rPr>
          <w:sz w:val="22"/>
          <w:szCs w:val="22"/>
          <w:lang w:val="x-none" w:eastAsia="x-none"/>
        </w:rPr>
        <w:t xml:space="preserve"> </w:t>
      </w:r>
      <w:r w:rsidRPr="00F74711">
        <w:rPr>
          <w:sz w:val="22"/>
          <w:szCs w:val="22"/>
        </w:rPr>
        <w:t xml:space="preserve">Zamawiającemu nie przysługuje żadne dodatkowe/uzupełniające </w:t>
      </w:r>
      <w:r w:rsidRPr="00D13795">
        <w:rPr>
          <w:sz w:val="22"/>
          <w:szCs w:val="22"/>
        </w:rPr>
        <w:t>wynagrodzenie z tytułu realizacji umowy.</w:t>
      </w:r>
    </w:p>
    <w:p w14:paraId="0E952961" w14:textId="77777777" w:rsidR="00F74711" w:rsidRPr="00D13795" w:rsidRDefault="00F74711" w:rsidP="00785C07">
      <w:pPr>
        <w:numPr>
          <w:ilvl w:val="0"/>
          <w:numId w:val="76"/>
        </w:numPr>
        <w:spacing w:line="233" w:lineRule="auto"/>
        <w:ind w:left="426" w:hanging="426"/>
        <w:jc w:val="both"/>
        <w:rPr>
          <w:sz w:val="22"/>
          <w:szCs w:val="22"/>
        </w:rPr>
      </w:pPr>
      <w:r w:rsidRPr="00D13795">
        <w:rPr>
          <w:sz w:val="22"/>
          <w:szCs w:val="22"/>
          <w:lang w:val="x-none" w:eastAsia="x-none"/>
        </w:rPr>
        <w:t xml:space="preserve">Faktury </w:t>
      </w:r>
      <w:r w:rsidRPr="00D13795">
        <w:rPr>
          <w:sz w:val="22"/>
          <w:szCs w:val="22"/>
          <w:lang w:eastAsia="x-none"/>
        </w:rPr>
        <w:t xml:space="preserve">dokumentujące wykonanie usługi będą wystawiane zgodnie z obowiązującymi przepisami prawa. </w:t>
      </w:r>
    </w:p>
    <w:p w14:paraId="5B7C4C75" w14:textId="2A5FEE63" w:rsidR="004F7216" w:rsidRPr="00D13795" w:rsidRDefault="004F7216" w:rsidP="00785C07">
      <w:pPr>
        <w:numPr>
          <w:ilvl w:val="0"/>
          <w:numId w:val="76"/>
        </w:numPr>
        <w:spacing w:line="233" w:lineRule="auto"/>
        <w:ind w:left="426" w:hanging="426"/>
        <w:jc w:val="both"/>
        <w:rPr>
          <w:sz w:val="22"/>
          <w:szCs w:val="22"/>
        </w:rPr>
      </w:pPr>
      <w:bookmarkStart w:id="38" w:name="_Hlk219973227"/>
      <w:bookmarkStart w:id="39" w:name="_Hlk165027213"/>
      <w:r w:rsidRPr="00D13795">
        <w:rPr>
          <w:sz w:val="22"/>
          <w:szCs w:val="22"/>
          <w:lang w:eastAsia="x-none"/>
        </w:rPr>
        <w:t>Z zastrzeżeniem przypadków wynikających z ustawy z dnia 11 marca 2004 r. o podatku od towarów i usług (tj. Dz. U. z 2025 r. poz. 775, ze zm.), zwanej dalej również „ustawą o VAT”, Zamawiający wystawia i udostępnia faktury ustrukturyzowane przy użyciu Krajowego Systemu e-Faktur, zwanego dalej „</w:t>
      </w:r>
      <w:proofErr w:type="spellStart"/>
      <w:r w:rsidRPr="00D13795">
        <w:rPr>
          <w:sz w:val="22"/>
          <w:szCs w:val="22"/>
          <w:lang w:eastAsia="x-none"/>
        </w:rPr>
        <w:t>KSeF</w:t>
      </w:r>
      <w:proofErr w:type="spellEnd"/>
      <w:r w:rsidRPr="00D13795">
        <w:rPr>
          <w:sz w:val="22"/>
          <w:szCs w:val="22"/>
          <w:lang w:eastAsia="x-none"/>
        </w:rPr>
        <w:t>”, zgodnie z obowiązującymi przepisami prawa</w:t>
      </w:r>
      <w:r w:rsidR="008D76B6" w:rsidRPr="00D13795">
        <w:rPr>
          <w:sz w:val="22"/>
          <w:szCs w:val="22"/>
          <w:lang w:eastAsia="x-none"/>
        </w:rPr>
        <w:t>.</w:t>
      </w:r>
    </w:p>
    <w:p w14:paraId="4A8E0024" w14:textId="4A5CD87D" w:rsidR="004F7216" w:rsidRPr="00D13795" w:rsidRDefault="004F7216" w:rsidP="00785C07">
      <w:pPr>
        <w:numPr>
          <w:ilvl w:val="0"/>
          <w:numId w:val="76"/>
        </w:numPr>
        <w:spacing w:line="233" w:lineRule="auto"/>
        <w:ind w:left="426" w:hanging="426"/>
        <w:jc w:val="both"/>
        <w:rPr>
          <w:sz w:val="22"/>
          <w:szCs w:val="22"/>
          <w:lang w:val="x-none" w:eastAsia="x-none"/>
        </w:rPr>
      </w:pPr>
      <w:r w:rsidRPr="00D13795">
        <w:rPr>
          <w:sz w:val="22"/>
          <w:szCs w:val="22"/>
          <w:lang w:val="x-none" w:eastAsia="x-none"/>
        </w:rPr>
        <w:t xml:space="preserve">W przypadkach, w których z przepisów ustawy o VAT, wynikać będzie, że Zamawiający udostępnia faktury wystawione zgodnie z ustawą w sposób uzgodniony, Strony uzgadniają następujący sposób ich udostępnienia Wykonawcy, inny niż przy użyciu </w:t>
      </w:r>
      <w:proofErr w:type="spellStart"/>
      <w:r w:rsidRPr="00D13795">
        <w:rPr>
          <w:sz w:val="22"/>
          <w:szCs w:val="22"/>
          <w:lang w:val="x-none" w:eastAsia="x-none"/>
        </w:rPr>
        <w:t>KSeF</w:t>
      </w:r>
      <w:proofErr w:type="spellEnd"/>
      <w:r w:rsidRPr="00D13795">
        <w:rPr>
          <w:sz w:val="22"/>
          <w:szCs w:val="22"/>
          <w:lang w:val="x-none" w:eastAsia="x-none"/>
        </w:rPr>
        <w:t>:</w:t>
      </w:r>
    </w:p>
    <w:p w14:paraId="44A84489" w14:textId="5AC8B6FF" w:rsidR="004F7216" w:rsidRPr="00D13795" w:rsidRDefault="004F7216" w:rsidP="00785C07">
      <w:pPr>
        <w:pStyle w:val="Akapitzlist"/>
        <w:numPr>
          <w:ilvl w:val="3"/>
          <w:numId w:val="73"/>
        </w:numPr>
        <w:spacing w:line="233" w:lineRule="auto"/>
        <w:ind w:left="567" w:hanging="141"/>
        <w:jc w:val="both"/>
        <w:rPr>
          <w:sz w:val="22"/>
          <w:szCs w:val="22"/>
          <w:lang w:val="x-none" w:eastAsia="x-none"/>
        </w:rPr>
      </w:pPr>
      <w:r w:rsidRPr="00D13795">
        <w:rPr>
          <w:sz w:val="22"/>
          <w:szCs w:val="22"/>
          <w:lang w:val="x-none" w:eastAsia="x-none"/>
        </w:rPr>
        <w:t>wysyłka faktury w postaci papierowej</w:t>
      </w:r>
      <w:r w:rsidR="00F315CE" w:rsidRPr="00D13795">
        <w:rPr>
          <w:sz w:val="22"/>
          <w:szCs w:val="22"/>
          <w:lang w:val="x-none" w:eastAsia="x-none"/>
        </w:rPr>
        <w:t>, która będzie wystawiona na adres: ……</w:t>
      </w:r>
      <w:r w:rsidR="00A84067" w:rsidRPr="00D13795">
        <w:rPr>
          <w:sz w:val="22"/>
          <w:szCs w:val="22"/>
          <w:lang w:val="x-none" w:eastAsia="x-none"/>
        </w:rPr>
        <w:t>…………….</w:t>
      </w:r>
      <w:r w:rsidR="00F315CE" w:rsidRPr="00D13795">
        <w:rPr>
          <w:sz w:val="22"/>
          <w:szCs w:val="22"/>
          <w:lang w:val="x-none" w:eastAsia="x-none"/>
        </w:rPr>
        <w:t>……. …………………………………………….. oraz dostarczona pod adres: ……</w:t>
      </w:r>
      <w:r w:rsidR="00A84067" w:rsidRPr="00D13795">
        <w:rPr>
          <w:sz w:val="22"/>
          <w:szCs w:val="22"/>
          <w:lang w:val="x-none" w:eastAsia="x-none"/>
        </w:rPr>
        <w:t>……………...</w:t>
      </w:r>
      <w:r w:rsidR="00F315CE" w:rsidRPr="00D13795">
        <w:rPr>
          <w:sz w:val="22"/>
          <w:szCs w:val="22"/>
          <w:lang w:val="x-none" w:eastAsia="x-none"/>
        </w:rPr>
        <w:t xml:space="preserve">……  ……………………………………………………… </w:t>
      </w:r>
      <w:r w:rsidRPr="00D13795">
        <w:rPr>
          <w:sz w:val="22"/>
          <w:szCs w:val="22"/>
          <w:lang w:val="x-none" w:eastAsia="x-none"/>
        </w:rPr>
        <w:t xml:space="preserve"> lub </w:t>
      </w:r>
    </w:p>
    <w:p w14:paraId="4B57782F" w14:textId="321D19E4" w:rsidR="004F7216" w:rsidRPr="00D13795" w:rsidRDefault="004F7216" w:rsidP="00DE3B9C">
      <w:pPr>
        <w:pStyle w:val="Akapitzlist"/>
        <w:spacing w:line="233" w:lineRule="auto"/>
        <w:ind w:left="1701" w:hanging="1134"/>
        <w:jc w:val="both"/>
        <w:rPr>
          <w:sz w:val="22"/>
          <w:szCs w:val="22"/>
          <w:lang w:val="x-none" w:eastAsia="x-none"/>
        </w:rPr>
      </w:pPr>
      <w:r w:rsidRPr="00D13795">
        <w:rPr>
          <w:sz w:val="22"/>
          <w:szCs w:val="22"/>
          <w:lang w:val="x-none" w:eastAsia="x-none"/>
        </w:rPr>
        <w:t>jako załącznik do wiadomości przesłanej na niżej wskazany adres mailowy:</w:t>
      </w:r>
    </w:p>
    <w:p w14:paraId="6DA28F03" w14:textId="556C1398" w:rsidR="00111194" w:rsidRPr="00D13795" w:rsidRDefault="00111194" w:rsidP="00DE3B9C">
      <w:pPr>
        <w:pStyle w:val="Akapitzlist"/>
        <w:spacing w:line="233" w:lineRule="auto"/>
        <w:ind w:left="1701" w:hanging="1134"/>
        <w:jc w:val="both"/>
        <w:rPr>
          <w:sz w:val="22"/>
          <w:szCs w:val="22"/>
          <w:lang w:val="x-none" w:eastAsia="x-none"/>
        </w:rPr>
      </w:pPr>
      <w:r w:rsidRPr="00D13795">
        <w:rPr>
          <w:sz w:val="22"/>
          <w:szCs w:val="22"/>
          <w:lang w:val="x-none" w:eastAsia="x-none"/>
        </w:rPr>
        <w:t>…………….@.........................</w:t>
      </w:r>
    </w:p>
    <w:p w14:paraId="2AFF523B" w14:textId="7CE82E9A" w:rsidR="004F7216" w:rsidRPr="00D13795" w:rsidRDefault="004F7216" w:rsidP="00785C07">
      <w:pPr>
        <w:numPr>
          <w:ilvl w:val="0"/>
          <w:numId w:val="76"/>
        </w:numPr>
        <w:spacing w:after="120" w:line="233" w:lineRule="auto"/>
        <w:ind w:left="425" w:hanging="425"/>
        <w:jc w:val="both"/>
        <w:rPr>
          <w:sz w:val="22"/>
          <w:szCs w:val="22"/>
          <w:lang w:val="x-none" w:eastAsia="x-none"/>
        </w:rPr>
      </w:pPr>
      <w:r w:rsidRPr="00D13795">
        <w:rPr>
          <w:sz w:val="22"/>
          <w:szCs w:val="22"/>
          <w:lang w:val="x-none" w:eastAsia="x-none"/>
        </w:rPr>
        <w:t>Zamawiający oświadcza, że wiadomości zawierające załącznik w postaci dokumentu elektronicznego będą przesyłane z następującego adresu e-mail:</w:t>
      </w:r>
      <w:r w:rsidR="00111194" w:rsidRPr="00D13795">
        <w:rPr>
          <w:sz w:val="22"/>
          <w:szCs w:val="22"/>
          <w:lang w:val="x-none" w:eastAsia="x-none"/>
        </w:rPr>
        <w:t xml:space="preserve">      </w:t>
      </w:r>
      <w:r w:rsidRPr="00D13795">
        <w:rPr>
          <w:sz w:val="22"/>
          <w:szCs w:val="22"/>
          <w:lang w:val="x-none" w:eastAsia="x-none"/>
        </w:rPr>
        <w:t>wrde</w:t>
      </w:r>
      <w:r w:rsidR="00111194" w:rsidRPr="00D13795">
        <w:rPr>
          <w:sz w:val="22"/>
          <w:szCs w:val="22"/>
          <w:lang w:val="x-none" w:eastAsia="x-none"/>
        </w:rPr>
        <w:t>_</w:t>
      </w:r>
      <w:r w:rsidRPr="00D13795">
        <w:rPr>
          <w:sz w:val="22"/>
          <w:szCs w:val="22"/>
          <w:lang w:val="x-none" w:eastAsia="x-none"/>
        </w:rPr>
        <w:t>pgg@coig.pl</w:t>
      </w:r>
      <w:r w:rsidR="00111194" w:rsidRPr="00D13795">
        <w:rPr>
          <w:sz w:val="22"/>
          <w:szCs w:val="22"/>
          <w:lang w:val="x-none" w:eastAsia="x-none"/>
        </w:rPr>
        <w:t xml:space="preserve"> </w:t>
      </w:r>
    </w:p>
    <w:p w14:paraId="200262B3" w14:textId="1121E069" w:rsidR="004F7216" w:rsidRPr="00D13795" w:rsidRDefault="004F7216" w:rsidP="00785C07">
      <w:pPr>
        <w:numPr>
          <w:ilvl w:val="0"/>
          <w:numId w:val="76"/>
        </w:numPr>
        <w:spacing w:line="233" w:lineRule="auto"/>
        <w:ind w:left="425" w:hanging="425"/>
        <w:jc w:val="both"/>
        <w:rPr>
          <w:sz w:val="22"/>
          <w:szCs w:val="22"/>
          <w:lang w:val="x-none" w:eastAsia="x-none"/>
        </w:rPr>
      </w:pPr>
      <w:r w:rsidRPr="00D13795">
        <w:rPr>
          <w:sz w:val="22"/>
          <w:szCs w:val="22"/>
          <w:lang w:val="x-none" w:eastAsia="x-none"/>
        </w:rPr>
        <w:t>Zmiana adresu email nie stanowi zmiany Umowy i nie wymaga aneksu, a jedynie pisemnego powiadomienia podpisanego przez osoby umocowane, które jest skuteczne od dnia jego doręczenia Zamawi</w:t>
      </w:r>
      <w:r w:rsidR="00F315CE" w:rsidRPr="00D13795">
        <w:rPr>
          <w:sz w:val="22"/>
          <w:szCs w:val="22"/>
          <w:lang w:val="x-none" w:eastAsia="x-none"/>
        </w:rPr>
        <w:t>a</w:t>
      </w:r>
      <w:r w:rsidRPr="00D13795">
        <w:rPr>
          <w:sz w:val="22"/>
          <w:szCs w:val="22"/>
          <w:lang w:val="x-none" w:eastAsia="x-none"/>
        </w:rPr>
        <w:t xml:space="preserve">jącemu. </w:t>
      </w:r>
    </w:p>
    <w:p w14:paraId="16912886" w14:textId="77777777" w:rsidR="004F7216" w:rsidRPr="00D13795" w:rsidRDefault="004F7216" w:rsidP="00785C07">
      <w:pPr>
        <w:numPr>
          <w:ilvl w:val="0"/>
          <w:numId w:val="76"/>
        </w:numPr>
        <w:spacing w:line="233" w:lineRule="auto"/>
        <w:ind w:left="426" w:hanging="426"/>
        <w:jc w:val="both"/>
        <w:rPr>
          <w:sz w:val="22"/>
          <w:szCs w:val="22"/>
          <w:lang w:val="x-none" w:eastAsia="x-none"/>
        </w:rPr>
      </w:pPr>
      <w:r w:rsidRPr="00D13795">
        <w:rPr>
          <w:sz w:val="22"/>
          <w:szCs w:val="22"/>
          <w:lang w:val="x-none" w:eastAsia="x-none"/>
        </w:rPr>
        <w:t xml:space="preserve">Strony zgodnie ustalają, że termin płatności faktur dokumentujących zobowiązania Wykonawcy wynikające z niniejszej Umowy wynosił będzie 30 dni od daty wystawienia faktury. </w:t>
      </w:r>
    </w:p>
    <w:p w14:paraId="59CC58B2" w14:textId="481A0C8A" w:rsidR="004F7216" w:rsidRPr="00D13795" w:rsidRDefault="004F7216" w:rsidP="00785C07">
      <w:pPr>
        <w:numPr>
          <w:ilvl w:val="0"/>
          <w:numId w:val="76"/>
        </w:numPr>
        <w:spacing w:line="233" w:lineRule="auto"/>
        <w:ind w:left="426" w:hanging="426"/>
        <w:jc w:val="both"/>
        <w:rPr>
          <w:sz w:val="22"/>
          <w:szCs w:val="22"/>
          <w:lang w:val="x-none" w:eastAsia="x-none"/>
        </w:rPr>
      </w:pPr>
      <w:r w:rsidRPr="00D13795">
        <w:rPr>
          <w:sz w:val="22"/>
          <w:szCs w:val="22"/>
          <w:lang w:val="x-none" w:eastAsia="x-none"/>
        </w:rPr>
        <w:t>Za datę wystawienia faktury uznaje się datę, którą w danym przypadku przyjmuje w tym zakresie ustawa o VAT</w:t>
      </w:r>
      <w:r w:rsidR="008D76B6" w:rsidRPr="00D13795">
        <w:rPr>
          <w:sz w:val="22"/>
          <w:szCs w:val="22"/>
          <w:lang w:val="x-none" w:eastAsia="x-none"/>
        </w:rPr>
        <w:t>.</w:t>
      </w:r>
    </w:p>
    <w:bookmarkEnd w:id="38"/>
    <w:bookmarkEnd w:id="39"/>
    <w:p w14:paraId="339E3C7F" w14:textId="77777777" w:rsidR="00F74711" w:rsidRPr="00F74711" w:rsidRDefault="00F74711" w:rsidP="00785C07">
      <w:pPr>
        <w:numPr>
          <w:ilvl w:val="0"/>
          <w:numId w:val="76"/>
        </w:numPr>
        <w:spacing w:line="233" w:lineRule="auto"/>
        <w:ind w:left="426" w:hanging="426"/>
        <w:jc w:val="both"/>
        <w:rPr>
          <w:sz w:val="22"/>
          <w:szCs w:val="22"/>
        </w:rPr>
      </w:pPr>
      <w:r w:rsidRPr="00D13795">
        <w:rPr>
          <w:sz w:val="22"/>
          <w:szCs w:val="22"/>
          <w:lang w:val="x-none" w:eastAsia="x-none"/>
        </w:rPr>
        <w:t>Wystawione</w:t>
      </w:r>
      <w:r w:rsidRPr="00D13795">
        <w:rPr>
          <w:sz w:val="22"/>
          <w:szCs w:val="22"/>
          <w:lang w:eastAsia="x-none"/>
        </w:rPr>
        <w:t xml:space="preserve"> </w:t>
      </w:r>
      <w:r w:rsidRPr="00D13795">
        <w:rPr>
          <w:sz w:val="22"/>
          <w:szCs w:val="22"/>
          <w:lang w:val="x-none" w:eastAsia="x-none"/>
        </w:rPr>
        <w:t>faktury muszą być zgodne z obowiązującymi przepisami, muszą zostać sporządzone w języku polskim i zawierać numer</w:t>
      </w:r>
      <w:r w:rsidRPr="00D13795">
        <w:rPr>
          <w:sz w:val="22"/>
          <w:szCs w:val="22"/>
          <w:lang w:eastAsia="x-none"/>
        </w:rPr>
        <w:t xml:space="preserve"> (identyfikator)</w:t>
      </w:r>
      <w:r w:rsidRPr="00D13795">
        <w:rPr>
          <w:sz w:val="22"/>
          <w:szCs w:val="22"/>
          <w:lang w:val="x-none" w:eastAsia="x-none"/>
        </w:rPr>
        <w:t>, pod k</w:t>
      </w:r>
      <w:r w:rsidRPr="00F74711">
        <w:rPr>
          <w:sz w:val="22"/>
          <w:szCs w:val="22"/>
          <w:lang w:val="x-none" w:eastAsia="x-none"/>
        </w:rPr>
        <w:t>tórym umowa została wpisana do elektronicznego rejestru umów Zamawiającego.</w:t>
      </w:r>
    </w:p>
    <w:p w14:paraId="4AF32CD1" w14:textId="77777777" w:rsidR="00F74711" w:rsidRPr="00F74711" w:rsidRDefault="00F74711" w:rsidP="00785C07">
      <w:pPr>
        <w:numPr>
          <w:ilvl w:val="0"/>
          <w:numId w:val="76"/>
        </w:numPr>
        <w:spacing w:line="233" w:lineRule="auto"/>
        <w:ind w:left="426" w:hanging="426"/>
        <w:jc w:val="both"/>
        <w:rPr>
          <w:sz w:val="22"/>
          <w:szCs w:val="22"/>
        </w:rPr>
      </w:pPr>
      <w:r w:rsidRPr="00F74711">
        <w:rPr>
          <w:sz w:val="22"/>
          <w:szCs w:val="22"/>
          <w:lang w:val="x-none" w:eastAsia="x-none"/>
        </w:rPr>
        <w:t>Przy zapłacie zobowiązania wynikającego z umowy, Wykonawca zastrzega sobie prawo wskazania tytułu płatności (numeru faktury).</w:t>
      </w:r>
    </w:p>
    <w:p w14:paraId="6E0B26CA" w14:textId="77777777" w:rsidR="00F74711" w:rsidRPr="00D13795" w:rsidRDefault="00F74711" w:rsidP="00785C07">
      <w:pPr>
        <w:numPr>
          <w:ilvl w:val="0"/>
          <w:numId w:val="76"/>
        </w:numPr>
        <w:spacing w:line="233" w:lineRule="auto"/>
        <w:ind w:left="426" w:hanging="426"/>
        <w:jc w:val="both"/>
        <w:rPr>
          <w:sz w:val="22"/>
          <w:szCs w:val="22"/>
        </w:rPr>
      </w:pPr>
      <w:r w:rsidRPr="00F74711">
        <w:rPr>
          <w:sz w:val="22"/>
          <w:szCs w:val="22"/>
          <w:lang w:val="x-none" w:eastAsia="x-none"/>
        </w:rPr>
        <w:t xml:space="preserve">Strony ustalają jako </w:t>
      </w:r>
      <w:r w:rsidRPr="00D13795">
        <w:rPr>
          <w:sz w:val="22"/>
          <w:szCs w:val="22"/>
          <w:lang w:val="x-none" w:eastAsia="x-none"/>
        </w:rPr>
        <w:t>datę zapłaty przez Wykonawcę datę uznania rachunku bankowego Zamawiającego.</w:t>
      </w:r>
    </w:p>
    <w:p w14:paraId="3CDBFD8F" w14:textId="77777777" w:rsidR="00F74711" w:rsidRPr="00D13795" w:rsidRDefault="00F74711" w:rsidP="00785C07">
      <w:pPr>
        <w:numPr>
          <w:ilvl w:val="0"/>
          <w:numId w:val="76"/>
        </w:numPr>
        <w:spacing w:line="233" w:lineRule="auto"/>
        <w:ind w:left="426" w:hanging="426"/>
        <w:jc w:val="both"/>
        <w:rPr>
          <w:sz w:val="22"/>
          <w:szCs w:val="22"/>
        </w:rPr>
      </w:pPr>
      <w:r w:rsidRPr="00D13795">
        <w:rPr>
          <w:sz w:val="22"/>
          <w:szCs w:val="22"/>
          <w:lang w:val="x-none" w:eastAsia="x-none"/>
        </w:rPr>
        <w:t>Numer rachunku bankowego Zamawiającego będzie wskazywany każdorazowo tylko i wyłącznie na fakturach.</w:t>
      </w:r>
    </w:p>
    <w:p w14:paraId="5E9B1942" w14:textId="4E65DC33" w:rsidR="00F74711" w:rsidRPr="00D13795" w:rsidRDefault="00F74711" w:rsidP="00785C07">
      <w:pPr>
        <w:numPr>
          <w:ilvl w:val="0"/>
          <w:numId w:val="76"/>
        </w:numPr>
        <w:spacing w:line="233" w:lineRule="auto"/>
        <w:ind w:left="426" w:hanging="426"/>
        <w:jc w:val="both"/>
        <w:rPr>
          <w:sz w:val="22"/>
          <w:szCs w:val="22"/>
        </w:rPr>
      </w:pPr>
      <w:r w:rsidRPr="00D13795">
        <w:rPr>
          <w:sz w:val="22"/>
          <w:szCs w:val="22"/>
          <w:lang w:val="x-none" w:eastAsia="x-none"/>
        </w:rPr>
        <w:t xml:space="preserve">W przypadku opóźnień w płatnościach </w:t>
      </w:r>
      <w:r w:rsidR="00C13FAB" w:rsidRPr="00D13795">
        <w:rPr>
          <w:sz w:val="22"/>
          <w:szCs w:val="22"/>
          <w:lang w:val="x-none" w:eastAsia="x-none"/>
        </w:rPr>
        <w:t>Zamawiającemu</w:t>
      </w:r>
      <w:r w:rsidR="00C13FAB" w:rsidRPr="00D13795">
        <w:rPr>
          <w:rFonts w:ascii="Arial" w:hAnsi="Arial" w:cs="Arial"/>
          <w:bCs/>
          <w:sz w:val="22"/>
          <w:szCs w:val="22"/>
          <w:lang w:eastAsia="ar-SA"/>
        </w:rPr>
        <w:t xml:space="preserve"> </w:t>
      </w:r>
      <w:r w:rsidR="00C13FAB" w:rsidRPr="00D13795">
        <w:rPr>
          <w:bCs/>
          <w:sz w:val="22"/>
          <w:szCs w:val="22"/>
          <w:lang w:eastAsia="x-none"/>
        </w:rPr>
        <w:t xml:space="preserve">przysługują odsetki naliczone zgodnie z przepisami ustawy z dnia 8 marca 2013 r. o przeciwdziałaniu nadmiernym opóźnieniom </w:t>
      </w:r>
      <w:r w:rsidR="00C13FAB" w:rsidRPr="00D13795">
        <w:rPr>
          <w:bCs/>
          <w:sz w:val="22"/>
          <w:szCs w:val="22"/>
          <w:lang w:eastAsia="x-none"/>
        </w:rPr>
        <w:br/>
        <w:t xml:space="preserve">w transakcjach handlowych (t. j. Dz. U. z 2023 r. poz. 1790 z </w:t>
      </w:r>
      <w:proofErr w:type="spellStart"/>
      <w:r w:rsidR="00C13FAB" w:rsidRPr="00D13795">
        <w:rPr>
          <w:bCs/>
          <w:sz w:val="22"/>
          <w:szCs w:val="22"/>
          <w:lang w:eastAsia="x-none"/>
        </w:rPr>
        <w:t>późn</w:t>
      </w:r>
      <w:proofErr w:type="spellEnd"/>
      <w:r w:rsidR="00C13FAB" w:rsidRPr="00D13795">
        <w:rPr>
          <w:bCs/>
          <w:sz w:val="22"/>
          <w:szCs w:val="22"/>
          <w:lang w:eastAsia="x-none"/>
        </w:rPr>
        <w:t>. zm.)</w:t>
      </w:r>
      <w:r w:rsidR="00C13FAB" w:rsidRPr="00D13795">
        <w:rPr>
          <w:sz w:val="22"/>
          <w:szCs w:val="22"/>
          <w:lang w:val="x-none" w:eastAsia="x-none"/>
        </w:rPr>
        <w:t>.</w:t>
      </w:r>
    </w:p>
    <w:p w14:paraId="152EB55D" w14:textId="77777777" w:rsidR="00AE2995" w:rsidRPr="000A41FD" w:rsidRDefault="00AE2995" w:rsidP="00AE2995">
      <w:pPr>
        <w:jc w:val="center"/>
        <w:rPr>
          <w:b/>
          <w:color w:val="000000" w:themeColor="text1"/>
          <w:sz w:val="22"/>
          <w:szCs w:val="22"/>
        </w:rPr>
      </w:pPr>
      <w:r w:rsidRPr="000A41FD">
        <w:rPr>
          <w:b/>
          <w:color w:val="000000" w:themeColor="text1"/>
          <w:sz w:val="22"/>
          <w:szCs w:val="22"/>
        </w:rPr>
        <w:t>§ 6</w:t>
      </w:r>
    </w:p>
    <w:p w14:paraId="3BF05B0C" w14:textId="77777777" w:rsidR="00AE2995" w:rsidRPr="000A41FD" w:rsidRDefault="00AE2995" w:rsidP="00AE2995">
      <w:pPr>
        <w:jc w:val="center"/>
        <w:rPr>
          <w:b/>
          <w:color w:val="000000" w:themeColor="text1"/>
          <w:sz w:val="22"/>
          <w:szCs w:val="22"/>
        </w:rPr>
      </w:pPr>
      <w:r w:rsidRPr="000A41FD">
        <w:rPr>
          <w:b/>
          <w:color w:val="000000" w:themeColor="text1"/>
          <w:sz w:val="22"/>
          <w:szCs w:val="22"/>
        </w:rPr>
        <w:t>TERMIN OBOWIĄZYWANIA UMOWY</w:t>
      </w:r>
    </w:p>
    <w:p w14:paraId="59175A71" w14:textId="77777777" w:rsidR="00F72C46" w:rsidRPr="00675868" w:rsidRDefault="00F72C46" w:rsidP="00785C07">
      <w:pPr>
        <w:numPr>
          <w:ilvl w:val="0"/>
          <w:numId w:val="52"/>
        </w:numPr>
        <w:ind w:left="426" w:hanging="426"/>
        <w:jc w:val="both"/>
        <w:rPr>
          <w:i/>
          <w:iCs/>
          <w:color w:val="000000" w:themeColor="text1"/>
          <w:sz w:val="22"/>
          <w:szCs w:val="22"/>
        </w:rPr>
      </w:pPr>
      <w:r w:rsidRPr="00675868">
        <w:rPr>
          <w:color w:val="000000" w:themeColor="text1"/>
          <w:sz w:val="22"/>
          <w:szCs w:val="22"/>
        </w:rPr>
        <w:t xml:space="preserve">Umowa obowiązuje od dnia zawarcia do dnia ________________ roku z zastrzeżeniem ust. 2 </w:t>
      </w:r>
      <w:r w:rsidRPr="00675868">
        <w:rPr>
          <w:i/>
          <w:iCs/>
          <w:color w:val="000000" w:themeColor="text1"/>
          <w:sz w:val="22"/>
          <w:szCs w:val="22"/>
        </w:rPr>
        <w:t>(w przypadku wersji papierowej).</w:t>
      </w:r>
    </w:p>
    <w:p w14:paraId="6FF59184" w14:textId="77777777" w:rsidR="00F72C46" w:rsidRPr="00675868" w:rsidRDefault="00F72C46" w:rsidP="00F72C46">
      <w:pPr>
        <w:ind w:left="426"/>
        <w:jc w:val="both"/>
        <w:rPr>
          <w:i/>
          <w:color w:val="000000" w:themeColor="text1"/>
          <w:sz w:val="22"/>
          <w:szCs w:val="22"/>
        </w:rPr>
      </w:pPr>
      <w:r w:rsidRPr="00675868">
        <w:rPr>
          <w:i/>
          <w:color w:val="000000" w:themeColor="text1"/>
          <w:sz w:val="22"/>
          <w:szCs w:val="22"/>
        </w:rPr>
        <w:t>lub</w:t>
      </w:r>
    </w:p>
    <w:p w14:paraId="71255DA4" w14:textId="3ADC6772" w:rsidR="00F72C46" w:rsidRPr="00675868" w:rsidRDefault="00F72C46" w:rsidP="00F72C46">
      <w:pPr>
        <w:ind w:left="426"/>
        <w:jc w:val="both"/>
        <w:rPr>
          <w:color w:val="000000" w:themeColor="text1"/>
          <w:sz w:val="22"/>
          <w:szCs w:val="22"/>
        </w:rPr>
      </w:pPr>
      <w:r w:rsidRPr="00675868">
        <w:rPr>
          <w:iCs/>
          <w:color w:val="000000" w:themeColor="text1"/>
          <w:sz w:val="22"/>
          <w:szCs w:val="22"/>
        </w:rPr>
        <w:t xml:space="preserve">Umowa obowiązuje od dnia ______________ roku do dnia ________________ roku </w:t>
      </w:r>
      <w:r w:rsidRPr="00675868">
        <w:rPr>
          <w:iCs/>
          <w:color w:val="000000" w:themeColor="text1"/>
          <w:sz w:val="22"/>
          <w:szCs w:val="22"/>
        </w:rPr>
        <w:br/>
      </w:r>
      <w:r w:rsidRPr="00675868">
        <w:rPr>
          <w:color w:val="000000" w:themeColor="text1"/>
          <w:sz w:val="22"/>
          <w:szCs w:val="22"/>
        </w:rPr>
        <w:t xml:space="preserve">z zastrzeżeniem ust. 2 </w:t>
      </w:r>
      <w:r w:rsidRPr="00675868">
        <w:rPr>
          <w:i/>
          <w:iCs/>
          <w:color w:val="000000" w:themeColor="text1"/>
          <w:sz w:val="22"/>
          <w:szCs w:val="22"/>
        </w:rPr>
        <w:t>(w przypadku wersji elektronicznej).</w:t>
      </w:r>
    </w:p>
    <w:p w14:paraId="00C0DBEF" w14:textId="77777777" w:rsidR="00AE2995" w:rsidRPr="000A41FD" w:rsidRDefault="00AE2995" w:rsidP="00785C07">
      <w:pPr>
        <w:numPr>
          <w:ilvl w:val="0"/>
          <w:numId w:val="52"/>
        </w:numPr>
        <w:ind w:left="426" w:hanging="426"/>
        <w:jc w:val="both"/>
        <w:rPr>
          <w:i/>
          <w:color w:val="000000" w:themeColor="text1"/>
          <w:sz w:val="22"/>
          <w:szCs w:val="22"/>
        </w:rPr>
      </w:pPr>
      <w:r w:rsidRPr="00675868">
        <w:rPr>
          <w:color w:val="000000" w:themeColor="text1"/>
          <w:sz w:val="22"/>
          <w:szCs w:val="22"/>
        </w:rPr>
        <w:t>W przypadku, gdy w okresie obowiązywania umowy Zamawiający nie złoży zamówień na dostawy o wartości minimum 50% wartości udzielonego zamówienia, umowa o</w:t>
      </w:r>
      <w:r w:rsidRPr="000A41FD">
        <w:rPr>
          <w:color w:val="000000" w:themeColor="text1"/>
          <w:sz w:val="22"/>
          <w:szCs w:val="22"/>
        </w:rPr>
        <w:t>bowiązywać będzie do dnia ……...</w:t>
      </w:r>
    </w:p>
    <w:p w14:paraId="01C1FFF9" w14:textId="77777777" w:rsidR="00AE2995" w:rsidRPr="000A41FD" w:rsidRDefault="00AE2995" w:rsidP="00785C07">
      <w:pPr>
        <w:numPr>
          <w:ilvl w:val="0"/>
          <w:numId w:val="52"/>
        </w:numPr>
        <w:ind w:left="426" w:hanging="426"/>
        <w:jc w:val="both"/>
        <w:rPr>
          <w:color w:val="000000" w:themeColor="text1"/>
          <w:sz w:val="22"/>
          <w:szCs w:val="22"/>
        </w:rPr>
      </w:pPr>
      <w:r w:rsidRPr="000A41FD">
        <w:rPr>
          <w:color w:val="000000" w:themeColor="text1"/>
          <w:sz w:val="22"/>
          <w:szCs w:val="22"/>
        </w:rPr>
        <w:t>Zamówienie nie może być doręczone później niż</w:t>
      </w:r>
    </w:p>
    <w:p w14:paraId="0A85A404" w14:textId="77777777" w:rsidR="00AE2995" w:rsidRPr="000A41FD" w:rsidRDefault="00AE2995" w:rsidP="00785C07">
      <w:pPr>
        <w:numPr>
          <w:ilvl w:val="0"/>
          <w:numId w:val="78"/>
        </w:numPr>
        <w:jc w:val="both"/>
        <w:rPr>
          <w:color w:val="000000" w:themeColor="text1"/>
          <w:sz w:val="22"/>
          <w:szCs w:val="22"/>
        </w:rPr>
      </w:pPr>
      <w:r w:rsidRPr="000A41FD">
        <w:rPr>
          <w:color w:val="000000" w:themeColor="text1"/>
          <w:sz w:val="22"/>
          <w:szCs w:val="22"/>
        </w:rPr>
        <w:t>w dniu…………</w:t>
      </w:r>
      <w:r w:rsidRPr="000A41FD">
        <w:rPr>
          <w:b/>
          <w:color w:val="000000" w:themeColor="text1"/>
          <w:sz w:val="22"/>
          <w:szCs w:val="22"/>
        </w:rPr>
        <w:t xml:space="preserve"> r.</w:t>
      </w:r>
      <w:r w:rsidRPr="000A41FD">
        <w:rPr>
          <w:color w:val="000000" w:themeColor="text1"/>
          <w:sz w:val="22"/>
          <w:szCs w:val="22"/>
        </w:rPr>
        <w:t xml:space="preserve"> – dla terminu obowiązywania umowy określonego w ust. 1,</w:t>
      </w:r>
    </w:p>
    <w:p w14:paraId="43F1E10A" w14:textId="77777777" w:rsidR="00AE2995" w:rsidRPr="000A41FD" w:rsidRDefault="00AE2995" w:rsidP="00785C07">
      <w:pPr>
        <w:numPr>
          <w:ilvl w:val="0"/>
          <w:numId w:val="78"/>
        </w:numPr>
        <w:jc w:val="both"/>
        <w:rPr>
          <w:color w:val="000000" w:themeColor="text1"/>
          <w:sz w:val="22"/>
          <w:szCs w:val="22"/>
        </w:rPr>
      </w:pPr>
      <w:r w:rsidRPr="000A41FD">
        <w:rPr>
          <w:color w:val="000000" w:themeColor="text1"/>
          <w:sz w:val="22"/>
          <w:szCs w:val="22"/>
        </w:rPr>
        <w:t xml:space="preserve">w dniu </w:t>
      </w:r>
      <w:r w:rsidRPr="000A41FD">
        <w:rPr>
          <w:b/>
          <w:color w:val="000000" w:themeColor="text1"/>
          <w:sz w:val="22"/>
          <w:szCs w:val="22"/>
        </w:rPr>
        <w:t>………… r.</w:t>
      </w:r>
      <w:r w:rsidRPr="000A41FD">
        <w:rPr>
          <w:color w:val="000000" w:themeColor="text1"/>
          <w:sz w:val="22"/>
          <w:szCs w:val="22"/>
        </w:rPr>
        <w:t xml:space="preserve"> – dla terminu obowiązywania umowy określonego w ust. 2.</w:t>
      </w:r>
    </w:p>
    <w:p w14:paraId="315314F2" w14:textId="77777777" w:rsidR="00AE2995" w:rsidRPr="00750E51" w:rsidRDefault="00AE2995" w:rsidP="00AE2995">
      <w:pPr>
        <w:ind w:left="426"/>
        <w:jc w:val="both"/>
        <w:rPr>
          <w:sz w:val="22"/>
          <w:szCs w:val="22"/>
        </w:rPr>
      </w:pPr>
      <w:r w:rsidRPr="00B05AF9">
        <w:rPr>
          <w:sz w:val="22"/>
          <w:szCs w:val="22"/>
        </w:rPr>
        <w:t>W przypadku przekazywania zamówień drogą elektroniczną,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6FD2EF95" w14:textId="77777777" w:rsidR="000A41FD" w:rsidRDefault="000A41FD" w:rsidP="0052007E">
      <w:pPr>
        <w:jc w:val="center"/>
        <w:rPr>
          <w:b/>
          <w:color w:val="000000"/>
          <w:sz w:val="22"/>
          <w:szCs w:val="22"/>
        </w:rPr>
      </w:pPr>
    </w:p>
    <w:p w14:paraId="0A3E180D" w14:textId="77777777" w:rsidR="000A41FD" w:rsidRDefault="000A41FD" w:rsidP="0052007E">
      <w:pPr>
        <w:jc w:val="center"/>
        <w:rPr>
          <w:b/>
          <w:color w:val="000000"/>
          <w:sz w:val="22"/>
          <w:szCs w:val="22"/>
        </w:rPr>
      </w:pP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785C07">
      <w:pPr>
        <w:pStyle w:val="Akapitzlist"/>
        <w:numPr>
          <w:ilvl w:val="0"/>
          <w:numId w:val="59"/>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785C07">
      <w:pPr>
        <w:pStyle w:val="Akapitzlist"/>
        <w:numPr>
          <w:ilvl w:val="0"/>
          <w:numId w:val="59"/>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785C07">
      <w:pPr>
        <w:pStyle w:val="Akapitzlist"/>
        <w:numPr>
          <w:ilvl w:val="0"/>
          <w:numId w:val="60"/>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785C07">
      <w:pPr>
        <w:pStyle w:val="Akapitzlist"/>
        <w:numPr>
          <w:ilvl w:val="0"/>
          <w:numId w:val="60"/>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785C07">
      <w:pPr>
        <w:pStyle w:val="Akapitzlist"/>
        <w:numPr>
          <w:ilvl w:val="0"/>
          <w:numId w:val="60"/>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785C07">
      <w:pPr>
        <w:pStyle w:val="Akapitzlist"/>
        <w:numPr>
          <w:ilvl w:val="0"/>
          <w:numId w:val="58"/>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785C07">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785C07">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785C07">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785C07">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785C07">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785C07">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785C07">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785C07">
      <w:pPr>
        <w:numPr>
          <w:ilvl w:val="0"/>
          <w:numId w:val="58"/>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785C07">
      <w:pPr>
        <w:numPr>
          <w:ilvl w:val="0"/>
          <w:numId w:val="58"/>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785C07">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785C07">
      <w:pPr>
        <w:numPr>
          <w:ilvl w:val="0"/>
          <w:numId w:val="63"/>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785C07">
      <w:pPr>
        <w:numPr>
          <w:ilvl w:val="0"/>
          <w:numId w:val="63"/>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785C07">
      <w:pPr>
        <w:numPr>
          <w:ilvl w:val="0"/>
          <w:numId w:val="63"/>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785C07">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785C07">
      <w:pPr>
        <w:numPr>
          <w:ilvl w:val="0"/>
          <w:numId w:val="58"/>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785C07">
      <w:pPr>
        <w:numPr>
          <w:ilvl w:val="0"/>
          <w:numId w:val="64"/>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785C07">
      <w:pPr>
        <w:numPr>
          <w:ilvl w:val="0"/>
          <w:numId w:val="64"/>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rsidP="00785C07">
      <w:pPr>
        <w:numPr>
          <w:ilvl w:val="0"/>
          <w:numId w:val="53"/>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785C07">
      <w:pPr>
        <w:numPr>
          <w:ilvl w:val="0"/>
          <w:numId w:val="53"/>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rsidP="00785C07">
      <w:pPr>
        <w:numPr>
          <w:ilvl w:val="0"/>
          <w:numId w:val="79"/>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rsidP="00785C07">
      <w:pPr>
        <w:numPr>
          <w:ilvl w:val="0"/>
          <w:numId w:val="79"/>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rsidP="00785C07">
      <w:pPr>
        <w:numPr>
          <w:ilvl w:val="0"/>
          <w:numId w:val="79"/>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rsidP="00785C07">
      <w:pPr>
        <w:numPr>
          <w:ilvl w:val="0"/>
          <w:numId w:val="79"/>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785C07">
      <w:pPr>
        <w:numPr>
          <w:ilvl w:val="0"/>
          <w:numId w:val="80"/>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785C07">
      <w:pPr>
        <w:numPr>
          <w:ilvl w:val="0"/>
          <w:numId w:val="80"/>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785C07">
      <w:pPr>
        <w:numPr>
          <w:ilvl w:val="0"/>
          <w:numId w:val="80"/>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rsidP="00785C07">
      <w:pPr>
        <w:pStyle w:val="Akapitzlist"/>
        <w:numPr>
          <w:ilvl w:val="0"/>
          <w:numId w:val="72"/>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05FAC988" w:rsidR="00AE2995" w:rsidRPr="002255B8" w:rsidRDefault="00AE2995" w:rsidP="00785C07">
      <w:pPr>
        <w:pStyle w:val="Akapitzlist"/>
        <w:numPr>
          <w:ilvl w:val="0"/>
          <w:numId w:val="72"/>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rsidP="00785C07">
      <w:pPr>
        <w:numPr>
          <w:ilvl w:val="0"/>
          <w:numId w:val="79"/>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rsidP="00785C07">
      <w:pPr>
        <w:numPr>
          <w:ilvl w:val="0"/>
          <w:numId w:val="79"/>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rsidP="00785C07">
      <w:pPr>
        <w:numPr>
          <w:ilvl w:val="0"/>
          <w:numId w:val="79"/>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7AD72452" w14:textId="77777777" w:rsidR="0035712B" w:rsidRPr="003C6244" w:rsidRDefault="0035712B" w:rsidP="0052007E">
      <w:pPr>
        <w:rPr>
          <w:sz w:val="22"/>
          <w:szCs w:val="22"/>
        </w:rPr>
      </w:pPr>
    </w:p>
    <w:p w14:paraId="2A9951EE" w14:textId="0D735B3C" w:rsidR="0035712B" w:rsidRPr="003C6244" w:rsidRDefault="0035712B" w:rsidP="0052007E">
      <w:pPr>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rsidP="00785C07">
      <w:pPr>
        <w:numPr>
          <w:ilvl w:val="0"/>
          <w:numId w:val="54"/>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0A41FD" w:rsidRDefault="00AE2995" w:rsidP="00785C07">
      <w:pPr>
        <w:numPr>
          <w:ilvl w:val="0"/>
          <w:numId w:val="54"/>
        </w:numPr>
        <w:ind w:left="426" w:hanging="426"/>
        <w:jc w:val="both"/>
        <w:rPr>
          <w:color w:val="000000" w:themeColor="text1"/>
          <w:sz w:val="22"/>
          <w:szCs w:val="22"/>
        </w:rPr>
      </w:pPr>
      <w:r w:rsidRPr="003C6244">
        <w:rPr>
          <w:sz w:val="22"/>
          <w:szCs w:val="22"/>
        </w:rPr>
        <w:t xml:space="preserve">Ewentualne sprawy sporne, mogące wyniknąć na tle realizacji niniejszej umowy Strony zobowiązują </w:t>
      </w:r>
      <w:r w:rsidRPr="000A41FD">
        <w:rPr>
          <w:color w:val="000000" w:themeColor="text1"/>
          <w:sz w:val="22"/>
          <w:szCs w:val="22"/>
        </w:rPr>
        <w:t>się rozstrzygać polubownie w drodze negocjacji bezpośrednich.</w:t>
      </w:r>
    </w:p>
    <w:p w14:paraId="2DA89A87" w14:textId="77777777" w:rsidR="00AE2995" w:rsidRPr="000A41FD" w:rsidRDefault="00AE2995" w:rsidP="00785C07">
      <w:pPr>
        <w:numPr>
          <w:ilvl w:val="0"/>
          <w:numId w:val="54"/>
        </w:numPr>
        <w:ind w:left="426" w:hanging="426"/>
        <w:jc w:val="both"/>
        <w:rPr>
          <w:color w:val="000000" w:themeColor="text1"/>
          <w:sz w:val="22"/>
          <w:szCs w:val="22"/>
        </w:rPr>
      </w:pPr>
      <w:r w:rsidRPr="000A41FD">
        <w:rPr>
          <w:color w:val="000000" w:themeColor="text1"/>
          <w:sz w:val="22"/>
          <w:szCs w:val="22"/>
        </w:rPr>
        <w:t>W przypadku braku możliwości polubownego rozwiązania spory poddawane będą do rozstrzygnięcia przez sąd właściwy rzeczowo i miejscowo dla Zamawiającego.</w:t>
      </w:r>
    </w:p>
    <w:p w14:paraId="383CFD4B" w14:textId="77777777" w:rsidR="00AE2995" w:rsidRPr="000A41FD" w:rsidRDefault="00AE2995" w:rsidP="00785C07">
      <w:pPr>
        <w:numPr>
          <w:ilvl w:val="0"/>
          <w:numId w:val="54"/>
        </w:numPr>
        <w:ind w:left="426" w:hanging="426"/>
        <w:jc w:val="both"/>
        <w:rPr>
          <w:color w:val="000000" w:themeColor="text1"/>
          <w:sz w:val="22"/>
          <w:szCs w:val="22"/>
        </w:rPr>
      </w:pPr>
      <w:r w:rsidRPr="000A41FD">
        <w:rPr>
          <w:color w:val="000000" w:themeColor="text1"/>
          <w:sz w:val="22"/>
          <w:szCs w:val="22"/>
        </w:rPr>
        <w:t>W sprawach nieuregulowanych w umowie stosuje się powszechnie obowiązujące przepisy prawa polskiego.</w:t>
      </w:r>
    </w:p>
    <w:p w14:paraId="3DDEE4EA" w14:textId="48D9EB0E" w:rsidR="00AA5198" w:rsidRPr="000A41FD" w:rsidRDefault="00AA5198" w:rsidP="00785C07">
      <w:pPr>
        <w:pStyle w:val="Default"/>
        <w:numPr>
          <w:ilvl w:val="0"/>
          <w:numId w:val="54"/>
        </w:numPr>
        <w:ind w:left="426" w:hanging="426"/>
        <w:jc w:val="both"/>
        <w:rPr>
          <w:i/>
          <w:iCs/>
          <w:color w:val="000000" w:themeColor="text1"/>
          <w:sz w:val="22"/>
          <w:szCs w:val="22"/>
        </w:rPr>
      </w:pPr>
      <w:r w:rsidRPr="000A41FD">
        <w:rPr>
          <w:color w:val="000000" w:themeColor="text1"/>
          <w:sz w:val="22"/>
          <w:szCs w:val="22"/>
        </w:rPr>
        <w:t>Zmienia się treść §2 ust. 1 Ogólnych Warunków Zakupu i Realizacji Dostaw materiałów, wyrobów i części zamiennych maszyn i urządzeń dla Oddziałów Polskiej Grupy Górniczej S.A.</w:t>
      </w:r>
      <w:r w:rsidR="00AE2995" w:rsidRPr="000A41FD">
        <w:rPr>
          <w:color w:val="000000" w:themeColor="text1"/>
          <w:sz w:val="22"/>
          <w:szCs w:val="22"/>
        </w:rPr>
        <w:t xml:space="preserve"> w ramach składów konsygnacyjnych</w:t>
      </w:r>
      <w:r w:rsidRPr="000A41FD">
        <w:rPr>
          <w:color w:val="000000" w:themeColor="text1"/>
          <w:sz w:val="22"/>
          <w:szCs w:val="22"/>
        </w:rPr>
        <w:t>, który przyjmuje brzmienie: „</w:t>
      </w:r>
      <w:r w:rsidRPr="000A41FD">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2D304C64" w:rsidR="00AA5198" w:rsidRPr="000A41FD" w:rsidRDefault="00AA5198" w:rsidP="00785C07">
      <w:pPr>
        <w:pStyle w:val="Default"/>
        <w:numPr>
          <w:ilvl w:val="0"/>
          <w:numId w:val="54"/>
        </w:numPr>
        <w:ind w:left="426" w:hanging="426"/>
        <w:jc w:val="both"/>
        <w:rPr>
          <w:b/>
          <w:bCs/>
          <w:color w:val="000000" w:themeColor="text1"/>
          <w:sz w:val="22"/>
          <w:szCs w:val="22"/>
        </w:rPr>
      </w:pPr>
      <w:r w:rsidRPr="000A41FD">
        <w:rPr>
          <w:color w:val="000000" w:themeColor="text1"/>
          <w:sz w:val="22"/>
          <w:szCs w:val="22"/>
        </w:rPr>
        <w:t>Zmienia się treść §2 ust. 3 Ogólnych Warunków Zakupu i Realizacji Dostaw materiałów, wyrobów i części zamiennych maszyn i urządzeń dla Oddziałów Polskiej Grupy Górniczej S.A.</w:t>
      </w:r>
      <w:r w:rsidR="003D2100" w:rsidRPr="000A41FD">
        <w:rPr>
          <w:color w:val="000000" w:themeColor="text1"/>
          <w:sz w:val="22"/>
          <w:szCs w:val="22"/>
        </w:rPr>
        <w:t xml:space="preserve"> w ramach składów konsygnacyjnych</w:t>
      </w:r>
      <w:r w:rsidRPr="000A41FD">
        <w:rPr>
          <w:color w:val="000000" w:themeColor="text1"/>
          <w:sz w:val="22"/>
          <w:szCs w:val="22"/>
        </w:rPr>
        <w:t>, który przyjmuje brzmienie: „</w:t>
      </w:r>
      <w:r w:rsidRPr="000A41FD">
        <w:rPr>
          <w:i/>
          <w:iCs/>
          <w:color w:val="000000" w:themeColor="text1"/>
          <w:sz w:val="22"/>
          <w:szCs w:val="22"/>
        </w:rPr>
        <w:t>Suma wartości zamówień wystawionych przez poszczególne Jednostki Organizacyjne Zamawiającego, nie może przekroczyć kwoty określonej w umowie jako wartość udzielonego zamówienia</w:t>
      </w:r>
      <w:r w:rsidR="00A219FA" w:rsidRPr="000A41FD">
        <w:rPr>
          <w:i/>
          <w:iCs/>
          <w:color w:val="000000" w:themeColor="text1"/>
          <w:sz w:val="22"/>
          <w:szCs w:val="22"/>
        </w:rPr>
        <w:t xml:space="preserve"> </w:t>
      </w:r>
      <w:r w:rsidRPr="000A41FD">
        <w:rPr>
          <w:i/>
          <w:iCs/>
          <w:color w:val="000000" w:themeColor="text1"/>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154116F" w14:textId="77777777" w:rsidR="00536F29" w:rsidRPr="000A41FD" w:rsidRDefault="00536F29" w:rsidP="00785C07">
      <w:pPr>
        <w:pStyle w:val="Akapitzlist"/>
        <w:numPr>
          <w:ilvl w:val="0"/>
          <w:numId w:val="54"/>
        </w:numPr>
        <w:ind w:left="426" w:hanging="426"/>
        <w:rPr>
          <w:color w:val="000000" w:themeColor="text1"/>
          <w:sz w:val="22"/>
          <w:szCs w:val="22"/>
        </w:rPr>
      </w:pPr>
      <w:r w:rsidRPr="000A41FD">
        <w:rPr>
          <w:color w:val="000000" w:themeColor="text1"/>
          <w:sz w:val="22"/>
          <w:szCs w:val="22"/>
        </w:rPr>
        <w:t xml:space="preserve">Umowa została sporządzona w 2 jednobrzmiących egzemplarzach po 1 egzemplarzu dla każdej ze Stron. </w:t>
      </w:r>
      <w:r w:rsidRPr="000A41FD">
        <w:rPr>
          <w:i/>
          <w:iCs/>
          <w:color w:val="000000" w:themeColor="text1"/>
          <w:sz w:val="22"/>
          <w:szCs w:val="22"/>
        </w:rPr>
        <w:t>(zapis tylko w przypadku wersji papierowej.)</w:t>
      </w:r>
    </w:p>
    <w:p w14:paraId="5C408765" w14:textId="77777777" w:rsidR="00A80360" w:rsidRPr="000A41FD" w:rsidRDefault="00A80360" w:rsidP="0052007E">
      <w:pPr>
        <w:jc w:val="center"/>
        <w:rPr>
          <w:color w:val="000000" w:themeColor="text1"/>
          <w:sz w:val="22"/>
          <w:szCs w:val="22"/>
        </w:rPr>
      </w:pPr>
    </w:p>
    <w:p w14:paraId="68D78941" w14:textId="77777777" w:rsidR="00A80360" w:rsidRPr="000A41FD" w:rsidRDefault="00A80360" w:rsidP="0052007E">
      <w:pPr>
        <w:jc w:val="center"/>
        <w:rPr>
          <w:color w:val="000000" w:themeColor="text1"/>
          <w:sz w:val="22"/>
          <w:szCs w:val="22"/>
        </w:rPr>
      </w:pPr>
    </w:p>
    <w:p w14:paraId="5FDE89A5" w14:textId="77777777" w:rsidR="00F72C46" w:rsidRPr="000A41FD" w:rsidRDefault="00F72C46" w:rsidP="00F72C46">
      <w:pPr>
        <w:rPr>
          <w:i/>
          <w:iCs/>
          <w:color w:val="000000" w:themeColor="text1"/>
          <w:sz w:val="22"/>
          <w:szCs w:val="22"/>
        </w:rPr>
      </w:pPr>
    </w:p>
    <w:p w14:paraId="5AA12F1E" w14:textId="68A9FBD0" w:rsidR="00CE314E" w:rsidRPr="000A41FD" w:rsidRDefault="00F72C46" w:rsidP="00F72C46">
      <w:pPr>
        <w:rPr>
          <w:color w:val="000000" w:themeColor="text1"/>
          <w:sz w:val="22"/>
          <w:szCs w:val="22"/>
        </w:rPr>
      </w:pPr>
      <w:r w:rsidRPr="000A41FD">
        <w:rPr>
          <w:i/>
          <w:iCs/>
          <w:color w:val="000000" w:themeColor="text1"/>
          <w:sz w:val="22"/>
          <w:szCs w:val="22"/>
        </w:rPr>
        <w:t>(miejsca na podpis tylko w przypadku wersji papierowej)</w:t>
      </w:r>
    </w:p>
    <w:p w14:paraId="5561CCBB" w14:textId="77777777" w:rsidR="00F72C46" w:rsidRPr="000A41FD" w:rsidRDefault="00F72C46" w:rsidP="00CE314E">
      <w:pPr>
        <w:jc w:val="center"/>
        <w:rPr>
          <w:color w:val="000000" w:themeColor="text1"/>
          <w:sz w:val="22"/>
          <w:szCs w:val="22"/>
        </w:rPr>
      </w:pPr>
    </w:p>
    <w:p w14:paraId="7BCD693C" w14:textId="77777777" w:rsidR="00F72C46" w:rsidRPr="000A41FD" w:rsidRDefault="00F72C46" w:rsidP="00CE314E">
      <w:pPr>
        <w:jc w:val="center"/>
        <w:rPr>
          <w:color w:val="000000" w:themeColor="text1"/>
          <w:sz w:val="22"/>
          <w:szCs w:val="22"/>
        </w:rPr>
      </w:pPr>
    </w:p>
    <w:p w14:paraId="7499898F" w14:textId="23F7FDB9" w:rsidR="00CE314E" w:rsidRPr="000A41FD" w:rsidRDefault="00CE314E" w:rsidP="00CE314E">
      <w:pPr>
        <w:jc w:val="center"/>
        <w:rPr>
          <w:color w:val="000000" w:themeColor="text1"/>
          <w:sz w:val="22"/>
          <w:szCs w:val="22"/>
        </w:rPr>
      </w:pPr>
      <w:r w:rsidRPr="000A41FD">
        <w:rPr>
          <w:color w:val="000000" w:themeColor="text1"/>
          <w:sz w:val="22"/>
          <w:szCs w:val="22"/>
        </w:rPr>
        <w:t>WYKONAWCA</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ZAMAWIAJĄCY</w:t>
      </w:r>
    </w:p>
    <w:p w14:paraId="413F26DD" w14:textId="77777777" w:rsidR="00CE314E" w:rsidRPr="000A41FD" w:rsidRDefault="00CE314E" w:rsidP="00CE314E">
      <w:pPr>
        <w:jc w:val="center"/>
        <w:rPr>
          <w:color w:val="000000" w:themeColor="text1"/>
          <w:sz w:val="22"/>
          <w:szCs w:val="22"/>
        </w:rPr>
      </w:pPr>
    </w:p>
    <w:p w14:paraId="2EC2C620" w14:textId="77777777" w:rsidR="00CE314E" w:rsidRPr="000A41FD" w:rsidRDefault="00CE314E" w:rsidP="00CE314E">
      <w:pPr>
        <w:jc w:val="center"/>
        <w:rPr>
          <w:color w:val="000000" w:themeColor="text1"/>
          <w:sz w:val="22"/>
          <w:szCs w:val="22"/>
        </w:rPr>
      </w:pPr>
      <w:r w:rsidRPr="000A41FD">
        <w:rPr>
          <w:color w:val="000000" w:themeColor="text1"/>
          <w:sz w:val="22"/>
          <w:szCs w:val="22"/>
        </w:rPr>
        <w:t>1.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1. ___________________________</w:t>
      </w:r>
    </w:p>
    <w:p w14:paraId="01378B4D" w14:textId="77777777" w:rsidR="00CE314E" w:rsidRPr="000A41FD" w:rsidRDefault="00CE314E" w:rsidP="00CE314E">
      <w:pPr>
        <w:jc w:val="center"/>
        <w:rPr>
          <w:color w:val="000000" w:themeColor="text1"/>
          <w:sz w:val="22"/>
          <w:szCs w:val="22"/>
        </w:rPr>
      </w:pPr>
    </w:p>
    <w:p w14:paraId="4AE7BC00" w14:textId="77777777" w:rsidR="00CE314E" w:rsidRPr="000A41FD" w:rsidRDefault="00CE314E" w:rsidP="00CE314E">
      <w:pPr>
        <w:jc w:val="center"/>
        <w:rPr>
          <w:color w:val="000000" w:themeColor="text1"/>
          <w:sz w:val="22"/>
          <w:szCs w:val="22"/>
        </w:rPr>
      </w:pPr>
    </w:p>
    <w:p w14:paraId="37241A3A" w14:textId="77777777" w:rsidR="00CE314E" w:rsidRPr="000A41FD" w:rsidRDefault="00CE314E" w:rsidP="00CE314E">
      <w:pPr>
        <w:jc w:val="center"/>
        <w:rPr>
          <w:color w:val="000000" w:themeColor="text1"/>
          <w:sz w:val="22"/>
          <w:szCs w:val="22"/>
        </w:rPr>
      </w:pPr>
      <w:r w:rsidRPr="000A41FD">
        <w:rPr>
          <w:color w:val="000000" w:themeColor="text1"/>
          <w:sz w:val="22"/>
          <w:szCs w:val="22"/>
        </w:rPr>
        <w:t>2.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2. ___________________________</w:t>
      </w:r>
    </w:p>
    <w:p w14:paraId="7F4F1CFE" w14:textId="77777777" w:rsidR="0035712B" w:rsidRPr="000A41FD" w:rsidRDefault="0035712B" w:rsidP="0052007E">
      <w:pPr>
        <w:jc w:val="right"/>
        <w:rPr>
          <w:color w:val="000000" w:themeColor="text1"/>
          <w:sz w:val="22"/>
          <w:szCs w:val="22"/>
        </w:rPr>
      </w:pPr>
      <w:r w:rsidRPr="000A41FD">
        <w:rPr>
          <w:b/>
          <w:color w:val="000000" w:themeColor="text1"/>
          <w:sz w:val="22"/>
          <w:szCs w:val="22"/>
        </w:rPr>
        <w:br w:type="page"/>
        <w:t>Załącznik Nr 1 do umowy nr ______________</w:t>
      </w:r>
    </w:p>
    <w:p w14:paraId="19182E51" w14:textId="77777777" w:rsidR="0035712B" w:rsidRPr="000A41FD" w:rsidRDefault="0035712B" w:rsidP="0052007E">
      <w:pPr>
        <w:rPr>
          <w:b/>
          <w:color w:val="000000" w:themeColor="text1"/>
          <w:sz w:val="22"/>
          <w:szCs w:val="22"/>
        </w:rPr>
      </w:pPr>
    </w:p>
    <w:p w14:paraId="4FB59E95" w14:textId="77777777" w:rsidR="0035712B" w:rsidRPr="000A41FD" w:rsidRDefault="0035712B" w:rsidP="0052007E">
      <w:pPr>
        <w:rPr>
          <w:b/>
          <w:color w:val="000000" w:themeColor="text1"/>
          <w:sz w:val="22"/>
          <w:szCs w:val="22"/>
        </w:rPr>
      </w:pPr>
    </w:p>
    <w:p w14:paraId="0591AD13" w14:textId="77777777" w:rsidR="0035712B" w:rsidRPr="000A41FD" w:rsidRDefault="0035712B" w:rsidP="0052007E">
      <w:pPr>
        <w:jc w:val="center"/>
        <w:rPr>
          <w:color w:val="000000" w:themeColor="text1"/>
          <w:sz w:val="22"/>
          <w:szCs w:val="24"/>
        </w:rPr>
      </w:pPr>
      <w:r w:rsidRPr="000A41FD">
        <w:rPr>
          <w:b/>
          <w:color w:val="000000" w:themeColor="text1"/>
          <w:sz w:val="22"/>
          <w:szCs w:val="22"/>
        </w:rPr>
        <w:t>CENY JEDNOSTKOWE I WARTOŚĆ UDZIELONEGO ZAMÓWIENIA</w:t>
      </w:r>
    </w:p>
    <w:p w14:paraId="40A95771" w14:textId="77777777" w:rsidR="0035712B" w:rsidRPr="000A41FD" w:rsidRDefault="0035712B" w:rsidP="0052007E">
      <w:pPr>
        <w:jc w:val="center"/>
        <w:rPr>
          <w:color w:val="000000" w:themeColor="text1"/>
          <w:sz w:val="22"/>
          <w:szCs w:val="24"/>
        </w:rPr>
      </w:pPr>
    </w:p>
    <w:p w14:paraId="3B8C63F7" w14:textId="77777777" w:rsidR="0035712B" w:rsidRPr="000A41FD" w:rsidRDefault="0035712B" w:rsidP="0052007E">
      <w:pPr>
        <w:jc w:val="center"/>
        <w:rPr>
          <w:color w:val="000000" w:themeColor="text1"/>
          <w:sz w:val="22"/>
          <w:szCs w:val="24"/>
        </w:rPr>
      </w:pPr>
    </w:p>
    <w:p w14:paraId="13E3D360" w14:textId="77777777" w:rsidR="0035712B" w:rsidRPr="000A41FD" w:rsidRDefault="0035712B" w:rsidP="0052007E">
      <w:pPr>
        <w:jc w:val="center"/>
        <w:rPr>
          <w:color w:val="000000" w:themeColor="text1"/>
          <w:sz w:val="22"/>
          <w:szCs w:val="24"/>
        </w:rPr>
      </w:pPr>
      <w:r w:rsidRPr="000A41FD">
        <w:rPr>
          <w:i/>
          <w:color w:val="000000" w:themeColor="text1"/>
          <w:sz w:val="22"/>
          <w:szCs w:val="22"/>
        </w:rPr>
        <w:t>(wydruk z systemu -  załącznik do umowy WPT – 6 ceny jednostkowe z indeksami, ilości szacunkowe i wartości zadań</w:t>
      </w:r>
    </w:p>
    <w:p w14:paraId="2630B8C8" w14:textId="77777777" w:rsidR="0035712B" w:rsidRPr="000A41FD" w:rsidRDefault="0035712B" w:rsidP="0052007E">
      <w:pPr>
        <w:jc w:val="center"/>
        <w:rPr>
          <w:color w:val="000000" w:themeColor="text1"/>
          <w:sz w:val="22"/>
          <w:szCs w:val="24"/>
        </w:rPr>
      </w:pPr>
    </w:p>
    <w:p w14:paraId="362D9F42" w14:textId="77777777" w:rsidR="0035712B" w:rsidRPr="000A41FD" w:rsidRDefault="0035712B" w:rsidP="0052007E">
      <w:pPr>
        <w:rPr>
          <w:color w:val="000000" w:themeColor="text1"/>
          <w:sz w:val="22"/>
          <w:szCs w:val="24"/>
        </w:rPr>
      </w:pPr>
    </w:p>
    <w:p w14:paraId="0F436F36" w14:textId="77777777" w:rsidR="0035712B" w:rsidRPr="000A41FD" w:rsidRDefault="0035712B" w:rsidP="0052007E">
      <w:pPr>
        <w:pStyle w:val="Tekstumowy"/>
        <w:numPr>
          <w:ilvl w:val="0"/>
          <w:numId w:val="0"/>
        </w:numPr>
        <w:rPr>
          <w:b/>
          <w:color w:val="000000" w:themeColor="text1"/>
        </w:rPr>
      </w:pPr>
    </w:p>
    <w:p w14:paraId="0DB60C89" w14:textId="77777777" w:rsidR="00CE314E" w:rsidRPr="000A41FD" w:rsidRDefault="00CE314E" w:rsidP="00CE314E">
      <w:pPr>
        <w:jc w:val="center"/>
        <w:rPr>
          <w:color w:val="000000" w:themeColor="text1"/>
          <w:sz w:val="22"/>
          <w:szCs w:val="22"/>
        </w:rPr>
      </w:pPr>
      <w:r w:rsidRPr="000A41FD">
        <w:rPr>
          <w:i/>
          <w:iCs/>
          <w:color w:val="000000" w:themeColor="text1"/>
          <w:sz w:val="22"/>
          <w:szCs w:val="22"/>
        </w:rPr>
        <w:t>(w przypadku wersji papierowej)</w:t>
      </w:r>
    </w:p>
    <w:p w14:paraId="1C0BA629" w14:textId="77777777" w:rsidR="00CE314E" w:rsidRPr="000A41FD" w:rsidRDefault="00CE314E" w:rsidP="00CE314E">
      <w:pPr>
        <w:jc w:val="center"/>
        <w:rPr>
          <w:color w:val="000000" w:themeColor="text1"/>
          <w:sz w:val="22"/>
          <w:szCs w:val="22"/>
        </w:rPr>
      </w:pPr>
      <w:r w:rsidRPr="000A41FD">
        <w:rPr>
          <w:color w:val="000000" w:themeColor="text1"/>
          <w:sz w:val="22"/>
          <w:szCs w:val="22"/>
        </w:rPr>
        <w:t>WYKONAWCA</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ZAMAWIAJĄCY</w:t>
      </w:r>
    </w:p>
    <w:p w14:paraId="05F223D4" w14:textId="77777777" w:rsidR="00CE314E" w:rsidRPr="000A41FD" w:rsidRDefault="00CE314E" w:rsidP="00CE314E">
      <w:pPr>
        <w:jc w:val="center"/>
        <w:rPr>
          <w:color w:val="000000" w:themeColor="text1"/>
          <w:sz w:val="22"/>
          <w:szCs w:val="22"/>
        </w:rPr>
      </w:pPr>
    </w:p>
    <w:p w14:paraId="35552095" w14:textId="77777777" w:rsidR="00CE314E" w:rsidRPr="000A41FD" w:rsidRDefault="00CE314E" w:rsidP="00CE314E">
      <w:pPr>
        <w:jc w:val="center"/>
        <w:rPr>
          <w:color w:val="000000" w:themeColor="text1"/>
          <w:sz w:val="22"/>
          <w:szCs w:val="22"/>
        </w:rPr>
      </w:pPr>
      <w:r w:rsidRPr="000A41FD">
        <w:rPr>
          <w:color w:val="000000" w:themeColor="text1"/>
          <w:sz w:val="22"/>
          <w:szCs w:val="22"/>
        </w:rPr>
        <w:t>1.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1. ___________________________</w:t>
      </w:r>
    </w:p>
    <w:p w14:paraId="1DCFC02F" w14:textId="77777777" w:rsidR="00CE314E" w:rsidRPr="000A41FD" w:rsidRDefault="00CE314E" w:rsidP="00CE314E">
      <w:pPr>
        <w:jc w:val="center"/>
        <w:rPr>
          <w:color w:val="000000" w:themeColor="text1"/>
          <w:sz w:val="22"/>
          <w:szCs w:val="22"/>
        </w:rPr>
      </w:pPr>
    </w:p>
    <w:p w14:paraId="460C8C90" w14:textId="77777777" w:rsidR="00CE314E" w:rsidRPr="000A41FD" w:rsidRDefault="00CE314E" w:rsidP="00CE314E">
      <w:pPr>
        <w:jc w:val="center"/>
        <w:rPr>
          <w:color w:val="000000" w:themeColor="text1"/>
          <w:sz w:val="22"/>
          <w:szCs w:val="22"/>
        </w:rPr>
      </w:pPr>
    </w:p>
    <w:p w14:paraId="6A7940B5" w14:textId="77777777" w:rsidR="00CE314E" w:rsidRPr="000A41FD" w:rsidRDefault="00CE314E" w:rsidP="00CE314E">
      <w:pPr>
        <w:jc w:val="center"/>
        <w:rPr>
          <w:color w:val="000000" w:themeColor="text1"/>
          <w:sz w:val="22"/>
          <w:szCs w:val="22"/>
        </w:rPr>
      </w:pPr>
      <w:r w:rsidRPr="000A41FD">
        <w:rPr>
          <w:color w:val="000000" w:themeColor="text1"/>
          <w:sz w:val="22"/>
          <w:szCs w:val="22"/>
        </w:rPr>
        <w:t>2.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2. ___________________________</w:t>
      </w:r>
    </w:p>
    <w:p w14:paraId="07D53903" w14:textId="77777777" w:rsidR="0035712B" w:rsidRPr="000A41FD" w:rsidRDefault="0035712B" w:rsidP="0052007E">
      <w:pPr>
        <w:jc w:val="right"/>
        <w:rPr>
          <w:color w:val="000000" w:themeColor="text1"/>
          <w:sz w:val="22"/>
          <w:szCs w:val="22"/>
        </w:rPr>
      </w:pPr>
      <w:r w:rsidRPr="000A41FD">
        <w:rPr>
          <w:color w:val="000000" w:themeColor="text1"/>
          <w:sz w:val="22"/>
          <w:szCs w:val="22"/>
        </w:rPr>
        <w:br w:type="page"/>
      </w:r>
      <w:r w:rsidRPr="000A41FD">
        <w:rPr>
          <w:b/>
          <w:color w:val="000000" w:themeColor="text1"/>
          <w:sz w:val="22"/>
          <w:szCs w:val="22"/>
        </w:rPr>
        <w:t>Załącznik Nr 1a do umowy nr ______________</w:t>
      </w:r>
    </w:p>
    <w:p w14:paraId="19F8CF48" w14:textId="77777777" w:rsidR="0035712B" w:rsidRPr="000A41FD" w:rsidRDefault="0035712B" w:rsidP="0052007E">
      <w:pPr>
        <w:pStyle w:val="Tekstumowy"/>
        <w:numPr>
          <w:ilvl w:val="0"/>
          <w:numId w:val="0"/>
        </w:numPr>
        <w:rPr>
          <w:b/>
          <w:color w:val="000000" w:themeColor="text1"/>
          <w:sz w:val="22"/>
          <w:szCs w:val="22"/>
        </w:rPr>
      </w:pPr>
    </w:p>
    <w:p w14:paraId="7934B08E" w14:textId="77777777" w:rsidR="0035712B" w:rsidRPr="000A41FD" w:rsidRDefault="0035712B" w:rsidP="0052007E">
      <w:pPr>
        <w:pStyle w:val="Tekstumowy"/>
        <w:numPr>
          <w:ilvl w:val="0"/>
          <w:numId w:val="0"/>
        </w:numPr>
        <w:rPr>
          <w:b/>
          <w:color w:val="000000" w:themeColor="text1"/>
          <w:sz w:val="22"/>
          <w:szCs w:val="22"/>
        </w:rPr>
      </w:pPr>
    </w:p>
    <w:p w14:paraId="756628A6" w14:textId="77777777" w:rsidR="0035712B" w:rsidRPr="000A41FD" w:rsidRDefault="0035712B" w:rsidP="0052007E">
      <w:pPr>
        <w:pStyle w:val="Tekstumowy"/>
        <w:numPr>
          <w:ilvl w:val="0"/>
          <w:numId w:val="0"/>
        </w:numPr>
        <w:rPr>
          <w:b/>
          <w:color w:val="000000" w:themeColor="text1"/>
          <w:sz w:val="22"/>
          <w:szCs w:val="22"/>
        </w:rPr>
      </w:pPr>
    </w:p>
    <w:p w14:paraId="6B326C40" w14:textId="0A3D3E05" w:rsidR="0035712B" w:rsidRPr="000A41FD"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0A41FD">
        <w:rPr>
          <w:rFonts w:ascii="Times New Roman" w:hAnsi="Times New Roman" w:cs="Times New Roman"/>
          <w:b/>
          <w:color w:val="000000" w:themeColor="text1"/>
          <w:sz w:val="22"/>
          <w:szCs w:val="22"/>
        </w:rPr>
        <w:t xml:space="preserve">PRZEDMIOT UMOWY </w:t>
      </w:r>
      <w:r w:rsidRPr="000A41FD">
        <w:rPr>
          <w:rFonts w:ascii="Times New Roman" w:hAnsi="Times New Roman" w:cs="Times New Roman"/>
          <w:i/>
          <w:color w:val="000000" w:themeColor="text1"/>
          <w:sz w:val="22"/>
          <w:szCs w:val="22"/>
        </w:rPr>
        <w:t>(jeżeli dotyczy</w:t>
      </w:r>
      <w:r w:rsidR="00361DE8" w:rsidRPr="000A41FD">
        <w:rPr>
          <w:rFonts w:ascii="Times New Roman" w:hAnsi="Times New Roman" w:cs="Times New Roman"/>
          <w:i/>
          <w:color w:val="000000" w:themeColor="text1"/>
          <w:sz w:val="22"/>
          <w:szCs w:val="22"/>
        </w:rPr>
        <w:t>)</w:t>
      </w:r>
    </w:p>
    <w:p w14:paraId="086FCE83" w14:textId="77777777" w:rsidR="0035712B" w:rsidRPr="000A41FD"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AC4B960" w14:textId="77777777" w:rsidR="0035712B" w:rsidRPr="000A41FD"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4D72A11" w14:textId="77777777" w:rsidR="00F72C46" w:rsidRPr="000A41FD"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8086640" w14:textId="6D758BD7" w:rsidR="0035712B" w:rsidRPr="000A41FD"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0A41FD">
        <w:rPr>
          <w:rFonts w:ascii="Times New Roman" w:hAnsi="Times New Roman" w:cs="Times New Roman"/>
          <w:i/>
          <w:color w:val="000000" w:themeColor="text1"/>
          <w:sz w:val="22"/>
          <w:szCs w:val="22"/>
        </w:rPr>
        <w:t>(zgodnie ze złożoną ofertą</w:t>
      </w:r>
      <w:r w:rsidR="00F72C46" w:rsidRPr="000A41FD">
        <w:rPr>
          <w:rFonts w:ascii="Times New Roman" w:hAnsi="Times New Roman" w:cs="Times New Roman"/>
          <w:i/>
          <w:color w:val="000000" w:themeColor="text1"/>
          <w:sz w:val="22"/>
          <w:szCs w:val="22"/>
        </w:rPr>
        <w:t>)</w:t>
      </w:r>
    </w:p>
    <w:p w14:paraId="6A915335" w14:textId="77777777" w:rsidR="00F72C46" w:rsidRPr="000A41FD"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7087F62F" w14:textId="77777777" w:rsidR="00F72C46" w:rsidRPr="000A41FD"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5477EF0" w14:textId="77777777" w:rsidR="0035712B" w:rsidRPr="000A41FD" w:rsidRDefault="0035712B" w:rsidP="0052007E">
      <w:pPr>
        <w:pStyle w:val="Tekstumowy"/>
        <w:numPr>
          <w:ilvl w:val="0"/>
          <w:numId w:val="0"/>
        </w:numPr>
        <w:rPr>
          <w:b/>
          <w:color w:val="000000" w:themeColor="text1"/>
        </w:rPr>
      </w:pPr>
    </w:p>
    <w:p w14:paraId="080553B4" w14:textId="77777777" w:rsidR="00CE314E" w:rsidRPr="000A41FD" w:rsidRDefault="00CE314E" w:rsidP="00CE314E">
      <w:pPr>
        <w:jc w:val="center"/>
        <w:rPr>
          <w:color w:val="000000" w:themeColor="text1"/>
          <w:sz w:val="22"/>
          <w:szCs w:val="22"/>
        </w:rPr>
      </w:pPr>
      <w:r w:rsidRPr="000A41FD">
        <w:rPr>
          <w:i/>
          <w:iCs/>
          <w:color w:val="000000" w:themeColor="text1"/>
          <w:sz w:val="22"/>
          <w:szCs w:val="22"/>
        </w:rPr>
        <w:t>(w przypadku wersji papierowej)</w:t>
      </w:r>
    </w:p>
    <w:p w14:paraId="4F68C64E" w14:textId="77777777" w:rsidR="00CE314E" w:rsidRPr="000A41FD" w:rsidRDefault="00CE314E" w:rsidP="00CE314E">
      <w:pPr>
        <w:jc w:val="center"/>
        <w:rPr>
          <w:color w:val="000000" w:themeColor="text1"/>
          <w:sz w:val="22"/>
          <w:szCs w:val="22"/>
        </w:rPr>
      </w:pPr>
      <w:r w:rsidRPr="000A41FD">
        <w:rPr>
          <w:color w:val="000000" w:themeColor="text1"/>
          <w:sz w:val="22"/>
          <w:szCs w:val="22"/>
        </w:rPr>
        <w:t>WYKONAWCA</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ZAMAWIAJĄCY</w:t>
      </w:r>
    </w:p>
    <w:p w14:paraId="018C74BB" w14:textId="77777777" w:rsidR="00CE314E" w:rsidRPr="000A41FD" w:rsidRDefault="00CE314E" w:rsidP="00CE314E">
      <w:pPr>
        <w:jc w:val="center"/>
        <w:rPr>
          <w:color w:val="000000" w:themeColor="text1"/>
          <w:sz w:val="22"/>
          <w:szCs w:val="22"/>
        </w:rPr>
      </w:pPr>
    </w:p>
    <w:p w14:paraId="0466EDF9" w14:textId="77777777" w:rsidR="00CE314E" w:rsidRPr="000A41FD" w:rsidRDefault="00CE314E" w:rsidP="00CE314E">
      <w:pPr>
        <w:jc w:val="center"/>
        <w:rPr>
          <w:color w:val="000000" w:themeColor="text1"/>
          <w:sz w:val="22"/>
          <w:szCs w:val="22"/>
        </w:rPr>
      </w:pPr>
      <w:r w:rsidRPr="000A41FD">
        <w:rPr>
          <w:color w:val="000000" w:themeColor="text1"/>
          <w:sz w:val="22"/>
          <w:szCs w:val="22"/>
        </w:rPr>
        <w:t>1.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1. ___________________________</w:t>
      </w:r>
    </w:p>
    <w:p w14:paraId="7BC41A3C" w14:textId="77777777" w:rsidR="00CE314E" w:rsidRPr="000A41FD" w:rsidRDefault="00CE314E" w:rsidP="00CE314E">
      <w:pPr>
        <w:jc w:val="center"/>
        <w:rPr>
          <w:color w:val="000000" w:themeColor="text1"/>
          <w:sz w:val="22"/>
          <w:szCs w:val="22"/>
        </w:rPr>
      </w:pPr>
    </w:p>
    <w:p w14:paraId="2D2F5EA6" w14:textId="77777777" w:rsidR="00CE314E" w:rsidRPr="000A41FD" w:rsidRDefault="00CE314E" w:rsidP="00CE314E">
      <w:pPr>
        <w:jc w:val="center"/>
        <w:rPr>
          <w:color w:val="000000" w:themeColor="text1"/>
          <w:sz w:val="22"/>
          <w:szCs w:val="22"/>
        </w:rPr>
      </w:pPr>
    </w:p>
    <w:p w14:paraId="0D4EE1A5" w14:textId="77777777" w:rsidR="00CE314E" w:rsidRPr="000A41FD" w:rsidRDefault="00CE314E" w:rsidP="00CE314E">
      <w:pPr>
        <w:jc w:val="center"/>
        <w:rPr>
          <w:color w:val="000000" w:themeColor="text1"/>
          <w:sz w:val="22"/>
          <w:szCs w:val="22"/>
        </w:rPr>
      </w:pPr>
      <w:r w:rsidRPr="000A41FD">
        <w:rPr>
          <w:color w:val="000000" w:themeColor="text1"/>
          <w:sz w:val="22"/>
          <w:szCs w:val="22"/>
        </w:rPr>
        <w:t>2. ___________________________</w:t>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r>
      <w:r w:rsidRPr="000A41FD">
        <w:rPr>
          <w:color w:val="000000" w:themeColor="text1"/>
          <w:sz w:val="22"/>
          <w:szCs w:val="22"/>
        </w:rPr>
        <w:tab/>
        <w:t>2. ___________________________</w:t>
      </w:r>
    </w:p>
    <w:p w14:paraId="1E717307" w14:textId="77777777" w:rsidR="0035712B" w:rsidRPr="000A41FD" w:rsidRDefault="0035712B" w:rsidP="0052007E">
      <w:pPr>
        <w:jc w:val="right"/>
        <w:rPr>
          <w:b/>
          <w:color w:val="000000" w:themeColor="text1"/>
          <w:sz w:val="22"/>
          <w:szCs w:val="22"/>
        </w:rPr>
      </w:pPr>
    </w:p>
    <w:p w14:paraId="4DFC1C0D" w14:textId="3602A49A" w:rsidR="0035712B" w:rsidRPr="000A41FD" w:rsidRDefault="0035712B" w:rsidP="0052007E">
      <w:pPr>
        <w:rPr>
          <w:b/>
          <w:color w:val="000000" w:themeColor="text1"/>
          <w:sz w:val="22"/>
          <w:szCs w:val="22"/>
        </w:rPr>
      </w:pPr>
      <w:r w:rsidRPr="000A41FD">
        <w:rPr>
          <w:b/>
          <w:color w:val="000000" w:themeColor="text1"/>
          <w:sz w:val="22"/>
          <w:szCs w:val="22"/>
        </w:rPr>
        <w:br w:type="page"/>
      </w:r>
    </w:p>
    <w:p w14:paraId="00BE49D7" w14:textId="77777777" w:rsidR="0035712B" w:rsidRPr="004C736E" w:rsidRDefault="0035712B" w:rsidP="0052007E">
      <w:pPr>
        <w:jc w:val="right"/>
        <w:rPr>
          <w:sz w:val="22"/>
          <w:szCs w:val="22"/>
        </w:rPr>
      </w:pPr>
      <w:r w:rsidRPr="004C736E">
        <w:rPr>
          <w:b/>
          <w:sz w:val="22"/>
          <w:szCs w:val="22"/>
        </w:rPr>
        <w:t xml:space="preserve">Załącznik Nr 1b do umowy nr </w:t>
      </w:r>
      <w:r w:rsidRPr="004C736E">
        <w:rPr>
          <w:b/>
          <w:bCs/>
          <w:sz w:val="22"/>
          <w:szCs w:val="22"/>
        </w:rPr>
        <w:t>_______</w:t>
      </w:r>
    </w:p>
    <w:p w14:paraId="1F236CD6" w14:textId="77777777" w:rsidR="0035712B" w:rsidRPr="004C736E" w:rsidRDefault="0035712B" w:rsidP="0052007E">
      <w:pPr>
        <w:rPr>
          <w:b/>
          <w:sz w:val="22"/>
          <w:szCs w:val="22"/>
        </w:rPr>
      </w:pPr>
    </w:p>
    <w:p w14:paraId="2D131C45" w14:textId="77777777" w:rsidR="0035712B" w:rsidRPr="000A41FD" w:rsidRDefault="0035712B" w:rsidP="0052007E">
      <w:pPr>
        <w:jc w:val="center"/>
        <w:rPr>
          <w:b/>
          <w:color w:val="000000" w:themeColor="text1"/>
          <w:sz w:val="22"/>
          <w:szCs w:val="22"/>
        </w:rPr>
      </w:pPr>
      <w:r w:rsidRPr="000A41FD">
        <w:rPr>
          <w:b/>
          <w:bCs/>
          <w:color w:val="000000" w:themeColor="text1"/>
          <w:sz w:val="22"/>
          <w:szCs w:val="22"/>
        </w:rPr>
        <w:t>WALORYZACJA CEN UMOWNYCH</w:t>
      </w:r>
    </w:p>
    <w:p w14:paraId="45736885" w14:textId="77777777" w:rsidR="0035712B" w:rsidRPr="000A41FD" w:rsidRDefault="0035712B" w:rsidP="0052007E">
      <w:pPr>
        <w:rPr>
          <w:b/>
          <w:color w:val="000000" w:themeColor="text1"/>
          <w:sz w:val="22"/>
          <w:szCs w:val="22"/>
        </w:rPr>
      </w:pPr>
    </w:p>
    <w:p w14:paraId="777D9912"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1"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52007E">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52007E">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8764C3" w:rsidRDefault="0035712B" w:rsidP="00785C07">
      <w:pPr>
        <w:pStyle w:val="Tekstpodstawowy"/>
        <w:numPr>
          <w:ilvl w:val="0"/>
          <w:numId w:val="69"/>
        </w:numPr>
        <w:spacing w:after="0"/>
        <w:jc w:val="both"/>
        <w:rPr>
          <w:color w:val="000000" w:themeColor="text1"/>
          <w:sz w:val="22"/>
          <w:szCs w:val="22"/>
        </w:rPr>
      </w:pPr>
      <w:r w:rsidRPr="004C736E">
        <w:rPr>
          <w:sz w:val="22"/>
          <w:szCs w:val="22"/>
        </w:rPr>
        <w:t>Nowe ceny jednostkowe obliczane będą według następującego wzoru zgodnie z matematycznymi zasadami zaokrąglania:</w:t>
      </w:r>
    </w:p>
    <w:p w14:paraId="407314D2" w14:textId="08374957" w:rsidR="0035712B" w:rsidRPr="008764C3" w:rsidRDefault="0035712B" w:rsidP="0052007E">
      <w:pPr>
        <w:pStyle w:val="Tekstpodstawowy"/>
        <w:ind w:left="360"/>
        <w:jc w:val="center"/>
        <w:rPr>
          <w:color w:val="000000" w:themeColor="text1"/>
          <w:sz w:val="22"/>
          <w:szCs w:val="22"/>
        </w:rPr>
      </w:pPr>
      <w:proofErr w:type="spellStart"/>
      <w:r w:rsidRPr="008764C3">
        <w:rPr>
          <w:color w:val="000000" w:themeColor="text1"/>
          <w:sz w:val="22"/>
          <w:szCs w:val="22"/>
        </w:rPr>
        <w:t>Cw</w:t>
      </w:r>
      <w:proofErr w:type="spellEnd"/>
      <w:r w:rsidRPr="008764C3">
        <w:rPr>
          <w:color w:val="000000" w:themeColor="text1"/>
          <w:sz w:val="22"/>
          <w:szCs w:val="22"/>
        </w:rPr>
        <w:t xml:space="preserve"> = </w:t>
      </w:r>
      <w:r w:rsidRPr="008764C3">
        <w:rPr>
          <w:b/>
          <w:bCs/>
          <w:color w:val="000000" w:themeColor="text1"/>
          <w:sz w:val="22"/>
          <w:szCs w:val="22"/>
        </w:rPr>
        <w:t>0,</w:t>
      </w:r>
      <w:r w:rsidR="008764C3" w:rsidRPr="008764C3">
        <w:rPr>
          <w:b/>
          <w:bCs/>
          <w:color w:val="000000" w:themeColor="text1"/>
          <w:sz w:val="22"/>
          <w:szCs w:val="22"/>
        </w:rPr>
        <w:t>3</w:t>
      </w:r>
      <w:r w:rsidRPr="008764C3">
        <w:rPr>
          <w:color w:val="000000" w:themeColor="text1"/>
          <w:sz w:val="22"/>
          <w:szCs w:val="22"/>
        </w:rPr>
        <w:t xml:space="preserve"> x Cu + </w:t>
      </w:r>
      <w:r w:rsidRPr="008764C3">
        <w:rPr>
          <w:b/>
          <w:bCs/>
          <w:color w:val="000000" w:themeColor="text1"/>
          <w:sz w:val="22"/>
          <w:szCs w:val="22"/>
        </w:rPr>
        <w:t>0,</w:t>
      </w:r>
      <w:r w:rsidR="008764C3" w:rsidRPr="008764C3">
        <w:rPr>
          <w:b/>
          <w:bCs/>
          <w:color w:val="000000" w:themeColor="text1"/>
          <w:sz w:val="22"/>
          <w:szCs w:val="22"/>
        </w:rPr>
        <w:t>7</w:t>
      </w:r>
      <w:r w:rsidRPr="008764C3">
        <w:rPr>
          <w:color w:val="000000" w:themeColor="text1"/>
          <w:sz w:val="22"/>
          <w:szCs w:val="22"/>
        </w:rPr>
        <w:t xml:space="preserve"> x Cu x </w:t>
      </w:r>
      <w:proofErr w:type="spellStart"/>
      <w:r w:rsidRPr="008764C3">
        <w:rPr>
          <w:color w:val="000000" w:themeColor="text1"/>
          <w:sz w:val="22"/>
          <w:szCs w:val="22"/>
        </w:rPr>
        <w:t>Wzc</w:t>
      </w:r>
      <w:proofErr w:type="spellEnd"/>
      <w:r w:rsidRPr="008764C3">
        <w:rPr>
          <w:color w:val="000000" w:themeColor="text1"/>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77777777"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4C736E" w:rsidRDefault="0035712B" w:rsidP="00785C07">
      <w:pPr>
        <w:pStyle w:val="Tekstpodstawowy"/>
        <w:numPr>
          <w:ilvl w:val="0"/>
          <w:numId w:val="69"/>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8764C3" w:rsidRDefault="0035712B" w:rsidP="00785C07">
      <w:pPr>
        <w:pStyle w:val="Tekstpodstawowy"/>
        <w:numPr>
          <w:ilvl w:val="0"/>
          <w:numId w:val="69"/>
        </w:numPr>
        <w:spacing w:after="0"/>
        <w:jc w:val="both"/>
        <w:rPr>
          <w:color w:val="000000" w:themeColor="text1"/>
          <w:sz w:val="22"/>
          <w:szCs w:val="22"/>
        </w:rPr>
      </w:pPr>
      <w:r w:rsidRPr="004C736E">
        <w:rPr>
          <w:sz w:val="22"/>
          <w:szCs w:val="22"/>
        </w:rPr>
        <w:t xml:space="preserve">Wartość realizacji umowy nie może przekroczyć 120% </w:t>
      </w:r>
      <w:r w:rsidRPr="008764C3">
        <w:rPr>
          <w:color w:val="000000" w:themeColor="text1"/>
          <w:sz w:val="22"/>
          <w:szCs w:val="22"/>
        </w:rPr>
        <w:t>jej wartości pierwotnej.</w:t>
      </w:r>
    </w:p>
    <w:p w14:paraId="31AFB675" w14:textId="77777777" w:rsidR="0035712B" w:rsidRPr="008764C3" w:rsidRDefault="0035712B" w:rsidP="0052007E">
      <w:pPr>
        <w:rPr>
          <w:b/>
          <w:color w:val="000000" w:themeColor="text1"/>
          <w:sz w:val="22"/>
          <w:szCs w:val="22"/>
        </w:rPr>
      </w:pPr>
    </w:p>
    <w:p w14:paraId="711697CA" w14:textId="77777777" w:rsidR="00CE314E" w:rsidRPr="008764C3" w:rsidRDefault="00CE314E" w:rsidP="00CE314E">
      <w:pPr>
        <w:jc w:val="center"/>
        <w:rPr>
          <w:color w:val="000000" w:themeColor="text1"/>
          <w:sz w:val="22"/>
          <w:szCs w:val="22"/>
        </w:rPr>
      </w:pPr>
      <w:r w:rsidRPr="008764C3">
        <w:rPr>
          <w:i/>
          <w:iCs/>
          <w:color w:val="000000" w:themeColor="text1"/>
          <w:sz w:val="22"/>
          <w:szCs w:val="22"/>
        </w:rPr>
        <w:t>(w przypadku wersji papierowej)</w:t>
      </w:r>
    </w:p>
    <w:p w14:paraId="0ACA20D0" w14:textId="77777777" w:rsidR="00CE314E" w:rsidRPr="008764C3" w:rsidRDefault="00CE314E" w:rsidP="00CE314E">
      <w:pPr>
        <w:jc w:val="center"/>
        <w:rPr>
          <w:color w:val="000000" w:themeColor="text1"/>
          <w:sz w:val="22"/>
          <w:szCs w:val="22"/>
        </w:rPr>
      </w:pPr>
      <w:r w:rsidRPr="008764C3">
        <w:rPr>
          <w:color w:val="000000" w:themeColor="text1"/>
          <w:sz w:val="22"/>
          <w:szCs w:val="22"/>
        </w:rPr>
        <w:t>WYKONAWCA</w:t>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t>ZAMAWIAJĄCY</w:t>
      </w:r>
    </w:p>
    <w:p w14:paraId="07598BEE" w14:textId="77777777" w:rsidR="00CE314E" w:rsidRPr="008764C3" w:rsidRDefault="00CE314E" w:rsidP="00CE314E">
      <w:pPr>
        <w:jc w:val="center"/>
        <w:rPr>
          <w:color w:val="000000" w:themeColor="text1"/>
          <w:sz w:val="22"/>
          <w:szCs w:val="22"/>
        </w:rPr>
      </w:pPr>
    </w:p>
    <w:p w14:paraId="1159DE10" w14:textId="77777777" w:rsidR="00CE314E" w:rsidRPr="008764C3" w:rsidRDefault="00CE314E" w:rsidP="00CE314E">
      <w:pPr>
        <w:jc w:val="center"/>
        <w:rPr>
          <w:color w:val="000000" w:themeColor="text1"/>
          <w:sz w:val="22"/>
          <w:szCs w:val="22"/>
        </w:rPr>
      </w:pPr>
      <w:r w:rsidRPr="008764C3">
        <w:rPr>
          <w:color w:val="000000" w:themeColor="text1"/>
          <w:sz w:val="22"/>
          <w:szCs w:val="22"/>
        </w:rPr>
        <w:t>1. ___________________________</w:t>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t>1. ___________________________</w:t>
      </w:r>
    </w:p>
    <w:p w14:paraId="3FA8D2EB" w14:textId="77777777" w:rsidR="00CE314E" w:rsidRPr="008764C3" w:rsidRDefault="00CE314E" w:rsidP="00CE314E">
      <w:pPr>
        <w:jc w:val="center"/>
        <w:rPr>
          <w:color w:val="000000" w:themeColor="text1"/>
          <w:sz w:val="22"/>
          <w:szCs w:val="22"/>
        </w:rPr>
      </w:pPr>
    </w:p>
    <w:p w14:paraId="4AB069AC" w14:textId="77777777" w:rsidR="00CE314E" w:rsidRPr="008764C3" w:rsidRDefault="00CE314E" w:rsidP="00CE314E">
      <w:pPr>
        <w:jc w:val="center"/>
        <w:rPr>
          <w:color w:val="000000" w:themeColor="text1"/>
          <w:sz w:val="22"/>
          <w:szCs w:val="22"/>
        </w:rPr>
      </w:pPr>
    </w:p>
    <w:p w14:paraId="6CD2BF54" w14:textId="77777777" w:rsidR="00CE314E" w:rsidRPr="00825D9B" w:rsidRDefault="00CE314E" w:rsidP="00CE314E">
      <w:pPr>
        <w:jc w:val="center"/>
        <w:rPr>
          <w:color w:val="FF0000"/>
          <w:sz w:val="22"/>
          <w:szCs w:val="22"/>
        </w:rPr>
      </w:pPr>
      <w:r w:rsidRPr="008764C3">
        <w:rPr>
          <w:color w:val="000000" w:themeColor="text1"/>
          <w:sz w:val="22"/>
          <w:szCs w:val="22"/>
        </w:rPr>
        <w:t>2. ___________________________</w:t>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t>2. ___________________________</w:t>
      </w:r>
    </w:p>
    <w:p w14:paraId="4D8A2955" w14:textId="77777777" w:rsidR="0035712B" w:rsidRPr="004C736E" w:rsidRDefault="0035712B" w:rsidP="0052007E">
      <w:pPr>
        <w:jc w:val="right"/>
        <w:rPr>
          <w:b/>
          <w:sz w:val="22"/>
          <w:szCs w:val="22"/>
        </w:rPr>
      </w:pPr>
    </w:p>
    <w:p w14:paraId="00F7094A" w14:textId="243C41FF" w:rsidR="00CE314E" w:rsidRPr="00825D9B" w:rsidRDefault="0035712B" w:rsidP="008764C3">
      <w:pPr>
        <w:jc w:val="right"/>
        <w:rPr>
          <w:color w:val="FF0000"/>
          <w:sz w:val="22"/>
          <w:szCs w:val="22"/>
        </w:rPr>
      </w:pPr>
      <w:r w:rsidRPr="004C736E">
        <w:rPr>
          <w:b/>
          <w:sz w:val="22"/>
          <w:szCs w:val="22"/>
        </w:rPr>
        <w:br w:type="page"/>
      </w:r>
    </w:p>
    <w:p w14:paraId="46505EC5" w14:textId="7F07769C" w:rsidR="0035712B" w:rsidRPr="00750E51" w:rsidRDefault="0035712B" w:rsidP="008764C3">
      <w:pPr>
        <w:spacing w:after="160"/>
        <w:jc w:val="right"/>
        <w:rPr>
          <w:sz w:val="22"/>
          <w:szCs w:val="22"/>
        </w:rPr>
      </w:pPr>
      <w:r w:rsidRPr="00750E51">
        <w:rPr>
          <w:b/>
          <w:sz w:val="22"/>
          <w:szCs w:val="22"/>
        </w:rPr>
        <w:t>Załącznik Nr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rsidP="00785C07">
      <w:pPr>
        <w:pStyle w:val="Akapitzlist"/>
        <w:numPr>
          <w:ilvl w:val="0"/>
          <w:numId w:val="81"/>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rsidP="00785C07">
      <w:pPr>
        <w:pStyle w:val="Akapitzlist"/>
        <w:numPr>
          <w:ilvl w:val="2"/>
          <w:numId w:val="81"/>
        </w:numPr>
        <w:tabs>
          <w:tab w:val="clear" w:pos="1276"/>
        </w:tabs>
        <w:ind w:left="709" w:hanging="283"/>
        <w:jc w:val="both"/>
        <w:rPr>
          <w:sz w:val="22"/>
          <w:szCs w:val="22"/>
        </w:rPr>
      </w:pPr>
      <w:r w:rsidRPr="00881C13">
        <w:rPr>
          <w:sz w:val="22"/>
          <w:szCs w:val="22"/>
        </w:rPr>
        <w:t>__________________________________________________________________,</w:t>
      </w:r>
    </w:p>
    <w:p w14:paraId="748125E3" w14:textId="77777777" w:rsidR="003D2100" w:rsidRPr="00881C13" w:rsidRDefault="003D2100" w:rsidP="00785C07">
      <w:pPr>
        <w:pStyle w:val="Akapitzlist"/>
        <w:numPr>
          <w:ilvl w:val="2"/>
          <w:numId w:val="81"/>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77777777" w:rsidR="003D2100" w:rsidRPr="00881C13" w:rsidRDefault="003D2100" w:rsidP="003D2100">
      <w:pPr>
        <w:pStyle w:val="Akapitzlist"/>
        <w:ind w:left="709"/>
        <w:jc w:val="both"/>
        <w:rPr>
          <w:sz w:val="22"/>
          <w:szCs w:val="22"/>
        </w:rPr>
      </w:pPr>
    </w:p>
    <w:p w14:paraId="6386E77C" w14:textId="77777777" w:rsidR="003D2100" w:rsidRPr="001468EF" w:rsidRDefault="003D2100" w:rsidP="00785C07">
      <w:pPr>
        <w:numPr>
          <w:ilvl w:val="0"/>
          <w:numId w:val="81"/>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rsidP="00785C07">
      <w:pPr>
        <w:numPr>
          <w:ilvl w:val="2"/>
          <w:numId w:val="81"/>
        </w:numPr>
        <w:tabs>
          <w:tab w:val="clear" w:pos="1276"/>
        </w:tabs>
        <w:ind w:left="709" w:hanging="284"/>
        <w:jc w:val="both"/>
        <w:rPr>
          <w:sz w:val="22"/>
          <w:szCs w:val="22"/>
        </w:rPr>
      </w:pPr>
      <w:r w:rsidRPr="00881C13">
        <w:rPr>
          <w:sz w:val="22"/>
          <w:szCs w:val="22"/>
        </w:rPr>
        <w:t>___________________________________________________________________,</w:t>
      </w:r>
    </w:p>
    <w:p w14:paraId="3A831BAD" w14:textId="77777777" w:rsidR="003D2100" w:rsidRPr="00881C13" w:rsidRDefault="003D2100" w:rsidP="00785C07">
      <w:pPr>
        <w:numPr>
          <w:ilvl w:val="2"/>
          <w:numId w:val="81"/>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7777777" w:rsidR="003D2100" w:rsidRPr="00881C13" w:rsidRDefault="003D2100" w:rsidP="003D2100">
      <w:pPr>
        <w:jc w:val="both"/>
        <w:rPr>
          <w:sz w:val="22"/>
          <w:szCs w:val="22"/>
        </w:rPr>
      </w:pPr>
    </w:p>
    <w:p w14:paraId="17FF4F74" w14:textId="77777777" w:rsidR="003D2100" w:rsidRDefault="003D2100" w:rsidP="00785C07">
      <w:pPr>
        <w:numPr>
          <w:ilvl w:val="0"/>
          <w:numId w:val="81"/>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rsidP="00785C07">
      <w:pPr>
        <w:numPr>
          <w:ilvl w:val="2"/>
          <w:numId w:val="81"/>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881C13" w:rsidRDefault="003D2100" w:rsidP="00785C07">
      <w:pPr>
        <w:numPr>
          <w:ilvl w:val="2"/>
          <w:numId w:val="81"/>
        </w:numPr>
        <w:tabs>
          <w:tab w:val="clear" w:pos="1276"/>
        </w:tabs>
        <w:ind w:left="850"/>
        <w:jc w:val="both"/>
        <w:rPr>
          <w:sz w:val="22"/>
          <w:szCs w:val="22"/>
        </w:rPr>
      </w:pPr>
      <w:r w:rsidRPr="00881C13">
        <w:rPr>
          <w:sz w:val="22"/>
          <w:szCs w:val="22"/>
        </w:rPr>
        <w:t>___________________________________________________________________,</w:t>
      </w:r>
    </w:p>
    <w:p w14:paraId="687480CE" w14:textId="77777777" w:rsidR="003D2100" w:rsidRDefault="003D2100" w:rsidP="003D2100">
      <w:pPr>
        <w:pStyle w:val="Akapitzlist"/>
        <w:ind w:left="0"/>
        <w:jc w:val="both"/>
        <w:rPr>
          <w:sz w:val="22"/>
          <w:szCs w:val="22"/>
        </w:rPr>
      </w:pPr>
    </w:p>
    <w:p w14:paraId="66D56E2B" w14:textId="77777777" w:rsidR="00111216" w:rsidRPr="00111216" w:rsidRDefault="00111216" w:rsidP="00111216">
      <w:pPr>
        <w:pStyle w:val="Akapitzlist"/>
        <w:ind w:left="0"/>
        <w:jc w:val="both"/>
        <w:rPr>
          <w:sz w:val="22"/>
          <w:szCs w:val="22"/>
        </w:rPr>
      </w:pPr>
      <w:r w:rsidRPr="008764C3">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564459F" w14:textId="77777777" w:rsidR="00111216" w:rsidRDefault="00111216" w:rsidP="003D2100">
      <w:pPr>
        <w:pStyle w:val="Akapitzlist"/>
        <w:ind w:left="0"/>
        <w:jc w:val="both"/>
        <w:rPr>
          <w:sz w:val="22"/>
          <w:szCs w:val="22"/>
        </w:rPr>
      </w:pPr>
    </w:p>
    <w:p w14:paraId="587E43FD" w14:textId="77777777" w:rsidR="003D2100" w:rsidRPr="00881C13" w:rsidRDefault="003D2100" w:rsidP="00785C07">
      <w:pPr>
        <w:pStyle w:val="Akapitzlist"/>
        <w:numPr>
          <w:ilvl w:val="0"/>
          <w:numId w:val="81"/>
        </w:numPr>
        <w:jc w:val="both"/>
        <w:rPr>
          <w:sz w:val="22"/>
          <w:szCs w:val="22"/>
        </w:rPr>
      </w:pPr>
      <w:r w:rsidRPr="00881C13">
        <w:rPr>
          <w:sz w:val="22"/>
          <w:szCs w:val="22"/>
        </w:rPr>
        <w:t>Wymagany okres gwarancji: ………… miesięcy od daty odbioru przedmiotu zamówienia przez magazyn Zamawiającego.</w:t>
      </w:r>
    </w:p>
    <w:p w14:paraId="7F0322FD" w14:textId="77777777" w:rsidR="003D2100" w:rsidRPr="00881C13" w:rsidRDefault="003D2100" w:rsidP="003D2100">
      <w:pPr>
        <w:pStyle w:val="Akapitzlist"/>
        <w:ind w:left="0"/>
        <w:jc w:val="both"/>
        <w:rPr>
          <w:sz w:val="22"/>
          <w:szCs w:val="22"/>
        </w:rPr>
      </w:pPr>
    </w:p>
    <w:p w14:paraId="36623B32" w14:textId="77777777" w:rsidR="003D2100" w:rsidRPr="00881C13" w:rsidRDefault="003D2100" w:rsidP="00785C07">
      <w:pPr>
        <w:pStyle w:val="Akapitzlist"/>
        <w:numPr>
          <w:ilvl w:val="0"/>
          <w:numId w:val="81"/>
        </w:numPr>
        <w:jc w:val="both"/>
        <w:rPr>
          <w:sz w:val="22"/>
          <w:szCs w:val="22"/>
        </w:rPr>
      </w:pPr>
      <w:r w:rsidRPr="00881C13">
        <w:rPr>
          <w:sz w:val="22"/>
          <w:szCs w:val="22"/>
        </w:rPr>
        <w:t>Wymagany termin realizacji dostawy: do ……… dni od daty otrzymania zamówienia.</w:t>
      </w:r>
    </w:p>
    <w:p w14:paraId="7185CD98" w14:textId="77777777" w:rsidR="003D2100" w:rsidRPr="007F28FC" w:rsidRDefault="003D2100" w:rsidP="003D2100">
      <w:pPr>
        <w:pStyle w:val="Akapitzlist"/>
        <w:ind w:left="0"/>
        <w:rPr>
          <w:sz w:val="22"/>
          <w:szCs w:val="22"/>
        </w:rPr>
      </w:pPr>
    </w:p>
    <w:p w14:paraId="352D37A8" w14:textId="0DB990B6" w:rsidR="003D2100" w:rsidRPr="007F28FC" w:rsidRDefault="003D2100" w:rsidP="00785C07">
      <w:pPr>
        <w:pStyle w:val="Akapitzlist"/>
        <w:numPr>
          <w:ilvl w:val="0"/>
          <w:numId w:val="81"/>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7A02C688" w14:textId="77777777" w:rsidR="003D2100" w:rsidRDefault="003D2100" w:rsidP="003D2100">
      <w:pPr>
        <w:ind w:left="360"/>
        <w:jc w:val="both"/>
        <w:rPr>
          <w:sz w:val="22"/>
          <w:szCs w:val="22"/>
        </w:rPr>
      </w:pP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8764C3" w:rsidRDefault="003D2100" w:rsidP="003D2100">
      <w:pPr>
        <w:pStyle w:val="Akapitzlist"/>
        <w:ind w:left="0"/>
        <w:jc w:val="both"/>
        <w:rPr>
          <w:color w:val="000000" w:themeColor="text1"/>
          <w:sz w:val="22"/>
          <w:szCs w:val="22"/>
        </w:rPr>
      </w:pPr>
    </w:p>
    <w:p w14:paraId="3A97EFAB" w14:textId="77777777" w:rsidR="003D2100" w:rsidRPr="008764C3" w:rsidRDefault="003D2100" w:rsidP="00785C07">
      <w:pPr>
        <w:pStyle w:val="Akapitzlist"/>
        <w:numPr>
          <w:ilvl w:val="0"/>
          <w:numId w:val="81"/>
        </w:numPr>
        <w:jc w:val="both"/>
        <w:rPr>
          <w:color w:val="000000" w:themeColor="text1"/>
          <w:sz w:val="22"/>
          <w:szCs w:val="22"/>
        </w:rPr>
      </w:pPr>
      <w:r w:rsidRPr="008764C3">
        <w:rPr>
          <w:color w:val="000000" w:themeColor="text1"/>
          <w:sz w:val="22"/>
          <w:szCs w:val="22"/>
        </w:rPr>
        <w:t>Rodzaj opakowania.</w:t>
      </w:r>
    </w:p>
    <w:p w14:paraId="71D2574C" w14:textId="77777777" w:rsidR="003D2100" w:rsidRPr="008764C3" w:rsidRDefault="003D2100" w:rsidP="00785C07">
      <w:pPr>
        <w:numPr>
          <w:ilvl w:val="0"/>
          <w:numId w:val="55"/>
        </w:numPr>
        <w:ind w:left="709" w:hanging="284"/>
        <w:jc w:val="both"/>
        <w:rPr>
          <w:color w:val="000000" w:themeColor="text1"/>
          <w:sz w:val="22"/>
          <w:szCs w:val="22"/>
        </w:rPr>
      </w:pPr>
      <w:r w:rsidRPr="008764C3">
        <w:rPr>
          <w:color w:val="000000" w:themeColor="text1"/>
          <w:sz w:val="22"/>
          <w:szCs w:val="22"/>
        </w:rPr>
        <w:t>Przedmiot zamówienia dostarczony będzie w opakowaniu zwrotnym tj.: ………… (</w:t>
      </w:r>
      <w:r w:rsidRPr="008764C3">
        <w:rPr>
          <w:i/>
          <w:color w:val="000000" w:themeColor="text1"/>
          <w:sz w:val="22"/>
          <w:szCs w:val="22"/>
        </w:rPr>
        <w:t>określić rodzaj opakowania zwrotnego zgodnie z Załącznikiem Nr 3 do SWZ</w:t>
      </w:r>
      <w:r w:rsidRPr="008764C3">
        <w:rPr>
          <w:color w:val="000000" w:themeColor="text1"/>
          <w:sz w:val="22"/>
          <w:szCs w:val="22"/>
        </w:rPr>
        <w:t>),</w:t>
      </w:r>
    </w:p>
    <w:p w14:paraId="2D6BF932" w14:textId="77777777" w:rsidR="003D2100" w:rsidRPr="008764C3" w:rsidRDefault="003D2100" w:rsidP="003D2100">
      <w:pPr>
        <w:rPr>
          <w:color w:val="000000" w:themeColor="text1"/>
          <w:sz w:val="22"/>
          <w:szCs w:val="22"/>
        </w:rPr>
      </w:pPr>
      <w:r w:rsidRPr="008764C3">
        <w:rPr>
          <w:color w:val="000000" w:themeColor="text1"/>
          <w:sz w:val="22"/>
          <w:szCs w:val="22"/>
        </w:rPr>
        <w:t>lub</w:t>
      </w:r>
    </w:p>
    <w:p w14:paraId="2243ACF0" w14:textId="77777777" w:rsidR="003D2100" w:rsidRPr="008764C3" w:rsidRDefault="003D2100" w:rsidP="00785C07">
      <w:pPr>
        <w:numPr>
          <w:ilvl w:val="0"/>
          <w:numId w:val="55"/>
        </w:numPr>
        <w:ind w:left="709" w:hanging="283"/>
        <w:jc w:val="both"/>
        <w:rPr>
          <w:color w:val="000000" w:themeColor="text1"/>
          <w:sz w:val="22"/>
          <w:szCs w:val="22"/>
        </w:rPr>
      </w:pPr>
      <w:r w:rsidRPr="008764C3">
        <w:rPr>
          <w:color w:val="000000" w:themeColor="text1"/>
          <w:sz w:val="22"/>
          <w:szCs w:val="22"/>
        </w:rPr>
        <w:t>Przedmiot zamówienia dostarczony będzie w opakowaniu bezzwrotnym.</w:t>
      </w:r>
    </w:p>
    <w:p w14:paraId="68D63CDF" w14:textId="77777777" w:rsidR="00CE314E" w:rsidRPr="008764C3" w:rsidRDefault="00CE314E" w:rsidP="00CE314E">
      <w:pPr>
        <w:jc w:val="center"/>
        <w:rPr>
          <w:color w:val="000000" w:themeColor="text1"/>
          <w:sz w:val="22"/>
          <w:szCs w:val="22"/>
        </w:rPr>
      </w:pPr>
      <w:r w:rsidRPr="008764C3">
        <w:rPr>
          <w:i/>
          <w:iCs/>
          <w:color w:val="000000" w:themeColor="text1"/>
          <w:sz w:val="22"/>
          <w:szCs w:val="22"/>
        </w:rPr>
        <w:t>(w przypadku wersji papierowej)</w:t>
      </w:r>
    </w:p>
    <w:p w14:paraId="19E5723B" w14:textId="5C5E3EB9" w:rsidR="00CE314E" w:rsidRPr="008764C3" w:rsidRDefault="00CE314E" w:rsidP="008764C3">
      <w:pPr>
        <w:jc w:val="center"/>
        <w:rPr>
          <w:color w:val="000000" w:themeColor="text1"/>
          <w:sz w:val="22"/>
          <w:szCs w:val="22"/>
        </w:rPr>
      </w:pPr>
      <w:r w:rsidRPr="008764C3">
        <w:rPr>
          <w:color w:val="000000" w:themeColor="text1"/>
          <w:sz w:val="22"/>
          <w:szCs w:val="22"/>
        </w:rPr>
        <w:t>WYKONAWCA</w:t>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t>ZAMAWIAJĄCY</w:t>
      </w:r>
    </w:p>
    <w:p w14:paraId="125BEF85" w14:textId="77777777" w:rsidR="00CE314E" w:rsidRPr="008764C3" w:rsidRDefault="00CE314E" w:rsidP="00CE314E">
      <w:pPr>
        <w:jc w:val="center"/>
        <w:rPr>
          <w:color w:val="000000" w:themeColor="text1"/>
          <w:sz w:val="22"/>
          <w:szCs w:val="22"/>
        </w:rPr>
      </w:pPr>
      <w:r w:rsidRPr="008764C3">
        <w:rPr>
          <w:color w:val="000000" w:themeColor="text1"/>
          <w:sz w:val="22"/>
          <w:szCs w:val="22"/>
        </w:rPr>
        <w:t>1. ___________________________</w:t>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r>
      <w:r w:rsidRPr="008764C3">
        <w:rPr>
          <w:color w:val="000000" w:themeColor="text1"/>
          <w:sz w:val="22"/>
          <w:szCs w:val="22"/>
        </w:rPr>
        <w:tab/>
        <w:t>1. ___________________________</w:t>
      </w:r>
    </w:p>
    <w:p w14:paraId="26992962" w14:textId="77777777" w:rsidR="008764C3" w:rsidRDefault="008764C3" w:rsidP="0052007E">
      <w:pPr>
        <w:jc w:val="right"/>
        <w:rPr>
          <w:b/>
          <w:sz w:val="22"/>
          <w:szCs w:val="22"/>
        </w:rPr>
      </w:pPr>
    </w:p>
    <w:p w14:paraId="192FFF44" w14:textId="44AA8E03" w:rsidR="0035712B" w:rsidRPr="00750E51" w:rsidRDefault="0035712B" w:rsidP="0052007E">
      <w:pPr>
        <w:jc w:val="right"/>
        <w:rPr>
          <w:b/>
          <w:sz w:val="22"/>
          <w:szCs w:val="22"/>
        </w:rPr>
      </w:pP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2"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77777777"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40"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77777777" w:rsidR="00CE314E" w:rsidRDefault="00CE314E" w:rsidP="00CE314E">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Pr="008764C3" w:rsidRDefault="00CE314E" w:rsidP="00CE314E">
      <w:pPr>
        <w:jc w:val="both"/>
        <w:rPr>
          <w:iCs/>
          <w:color w:val="000000" w:themeColor="text1"/>
        </w:rPr>
      </w:pPr>
    </w:p>
    <w:p w14:paraId="75616360" w14:textId="77777777" w:rsidR="00CE314E" w:rsidRPr="008764C3" w:rsidRDefault="00CE314E" w:rsidP="00CE314E">
      <w:pPr>
        <w:tabs>
          <w:tab w:val="left" w:pos="4037"/>
        </w:tabs>
        <w:ind w:left="4037"/>
        <w:jc w:val="center"/>
        <w:rPr>
          <w:b/>
          <w:color w:val="000000" w:themeColor="text1"/>
        </w:rPr>
      </w:pPr>
    </w:p>
    <w:p w14:paraId="342E6175" w14:textId="77777777" w:rsidR="00CE314E" w:rsidRPr="008764C3" w:rsidRDefault="00CE314E" w:rsidP="00CE314E">
      <w:pPr>
        <w:tabs>
          <w:tab w:val="left" w:pos="4037"/>
        </w:tabs>
        <w:ind w:left="4037"/>
        <w:jc w:val="center"/>
        <w:rPr>
          <w:b/>
          <w:color w:val="000000" w:themeColor="text1"/>
        </w:rPr>
      </w:pPr>
      <w:r w:rsidRPr="008764C3">
        <w:rPr>
          <w:b/>
          <w:color w:val="000000" w:themeColor="text1"/>
        </w:rPr>
        <w:t>__________________________</w:t>
      </w:r>
    </w:p>
    <w:p w14:paraId="725DA63C" w14:textId="77777777" w:rsidR="00CE314E" w:rsidRPr="008764C3" w:rsidRDefault="00CE314E" w:rsidP="00CE314E">
      <w:pPr>
        <w:tabs>
          <w:tab w:val="left" w:pos="4037"/>
        </w:tabs>
        <w:ind w:left="4037"/>
        <w:jc w:val="center"/>
        <w:rPr>
          <w:color w:val="000000" w:themeColor="text1"/>
        </w:rPr>
      </w:pPr>
      <w:r w:rsidRPr="008764C3">
        <w:rPr>
          <w:color w:val="000000" w:themeColor="text1"/>
        </w:rPr>
        <w:t>(podpis osoby upoważnionej</w:t>
      </w:r>
    </w:p>
    <w:p w14:paraId="0DBF38BF" w14:textId="77777777" w:rsidR="00CE314E" w:rsidRPr="008764C3" w:rsidRDefault="00CE314E" w:rsidP="00CE314E">
      <w:pPr>
        <w:tabs>
          <w:tab w:val="left" w:pos="4037"/>
        </w:tabs>
        <w:ind w:left="4037"/>
        <w:jc w:val="center"/>
        <w:rPr>
          <w:color w:val="000000" w:themeColor="text1"/>
        </w:rPr>
      </w:pPr>
      <w:r w:rsidRPr="008764C3">
        <w:rPr>
          <w:color w:val="000000" w:themeColor="text1"/>
        </w:rPr>
        <w:t>do reprezentowania</w:t>
      </w:r>
    </w:p>
    <w:p w14:paraId="7BF0AF0E" w14:textId="77777777" w:rsidR="00CE314E" w:rsidRPr="008764C3" w:rsidRDefault="00CE314E" w:rsidP="00CE314E">
      <w:pPr>
        <w:tabs>
          <w:tab w:val="left" w:pos="4037"/>
        </w:tabs>
        <w:ind w:left="4037"/>
        <w:jc w:val="center"/>
        <w:rPr>
          <w:color w:val="000000" w:themeColor="text1"/>
        </w:rPr>
      </w:pPr>
      <w:r w:rsidRPr="008764C3">
        <w:rPr>
          <w:color w:val="000000" w:themeColor="text1"/>
        </w:rPr>
        <w:t>Wykonawcy/członka konsorcjum)</w:t>
      </w:r>
    </w:p>
    <w:p w14:paraId="5B78AAB7" w14:textId="77777777" w:rsidR="00CE314E" w:rsidRPr="008764C3" w:rsidRDefault="00CE314E" w:rsidP="00CE314E">
      <w:pPr>
        <w:ind w:left="4253"/>
        <w:jc w:val="center"/>
        <w:rPr>
          <w:color w:val="000000" w:themeColor="text1"/>
          <w:sz w:val="22"/>
          <w:szCs w:val="22"/>
        </w:rPr>
      </w:pPr>
      <w:r w:rsidRPr="008764C3">
        <w:rPr>
          <w:i/>
          <w:iCs/>
          <w:color w:val="000000" w:themeColor="text1"/>
          <w:sz w:val="22"/>
          <w:szCs w:val="22"/>
        </w:rPr>
        <w:t>(w przypadku wersji papierowej)</w:t>
      </w:r>
    </w:p>
    <w:p w14:paraId="32EAB8F3" w14:textId="77777777" w:rsidR="0035712B" w:rsidRPr="008764C3" w:rsidRDefault="0035712B" w:rsidP="0052007E">
      <w:pPr>
        <w:jc w:val="center"/>
        <w:rPr>
          <w:b/>
          <w:color w:val="000000" w:themeColor="text1"/>
        </w:rPr>
      </w:pPr>
    </w:p>
    <w:p w14:paraId="55827B7A" w14:textId="77777777" w:rsidR="0035712B" w:rsidRDefault="0035712B" w:rsidP="0052007E">
      <w:pPr>
        <w:jc w:val="both"/>
        <w:rPr>
          <w:b/>
          <w:i/>
          <w:sz w:val="22"/>
          <w:szCs w:val="22"/>
          <w:u w:val="single"/>
        </w:rPr>
      </w:pPr>
    </w:p>
    <w:bookmarkEnd w:id="40"/>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20A1" w14:textId="77777777" w:rsidR="009D6AA8" w:rsidRDefault="009D6AA8" w:rsidP="0035712B">
      <w:r>
        <w:separator/>
      </w:r>
    </w:p>
  </w:endnote>
  <w:endnote w:type="continuationSeparator" w:id="0">
    <w:p w14:paraId="58EC994C" w14:textId="77777777" w:rsidR="009D6AA8" w:rsidRDefault="009D6AA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EF217C" w:rsidRDefault="00EF217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F3074F8" w:rsidR="00EF217C" w:rsidRDefault="00EF217C" w:rsidP="00A44187">
    <w:pPr>
      <w:pStyle w:val="Stopka"/>
      <w:rPr>
        <w:i/>
        <w:sz w:val="16"/>
        <w:szCs w:val="16"/>
      </w:rPr>
    </w:pPr>
    <w:r>
      <w:rPr>
        <w:i/>
        <w:sz w:val="16"/>
        <w:szCs w:val="16"/>
      </w:rPr>
      <w:t xml:space="preserve">Dostawa </w:t>
    </w:r>
    <w:r w:rsidRPr="00A44187">
      <w:rPr>
        <w:i/>
        <w:sz w:val="16"/>
        <w:szCs w:val="16"/>
      </w:rPr>
      <w:t>strzemion dwujarzmowych do łączenia elementów obudowy chodnikowej dla Polskiej Grupy</w:t>
    </w:r>
    <w:r>
      <w:rPr>
        <w:i/>
        <w:sz w:val="16"/>
        <w:szCs w:val="16"/>
      </w:rPr>
      <w:t xml:space="preserve"> </w:t>
    </w:r>
    <w:r w:rsidRPr="00A44187">
      <w:rPr>
        <w:i/>
        <w:sz w:val="16"/>
        <w:szCs w:val="16"/>
      </w:rPr>
      <w:t>Górniczej S.A. Oddział KWK Sośnica w ramach składów konsygnacyjnych – nr grupy 288-1</w:t>
    </w:r>
    <w:r>
      <w:rPr>
        <w:i/>
        <w:sz w:val="16"/>
        <w:szCs w:val="16"/>
      </w:rPr>
      <w:t>/ Nr sprawy 412600431</w:t>
    </w:r>
  </w:p>
  <w:p w14:paraId="354E5F56" w14:textId="24C1F4BA" w:rsidR="00EF217C" w:rsidRDefault="00EF217C" w:rsidP="008B6581">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912BF7">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57539" w14:textId="77777777" w:rsidR="009D6AA8" w:rsidRDefault="009D6AA8" w:rsidP="0035712B">
      <w:r>
        <w:separator/>
      </w:r>
    </w:p>
  </w:footnote>
  <w:footnote w:type="continuationSeparator" w:id="0">
    <w:p w14:paraId="370CA480" w14:textId="77777777" w:rsidR="009D6AA8" w:rsidRDefault="009D6AA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A915D57" w:rsidR="00EF217C" w:rsidRPr="00FA42A8" w:rsidRDefault="00EF217C"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W.21.04.2026</w:t>
    </w:r>
  </w:p>
  <w:p w14:paraId="60DB99A1" w14:textId="77777777" w:rsidR="00EF217C" w:rsidRDefault="00EF21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5DB418E"/>
    <w:multiLevelType w:val="multilevel"/>
    <w:tmpl w:val="5CA0F31A"/>
    <w:lvl w:ilvl="0">
      <w:start w:val="4"/>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8F303E"/>
    <w:multiLevelType w:val="hybridMultilevel"/>
    <w:tmpl w:val="D3BED404"/>
    <w:lvl w:ilvl="0" w:tplc="8FCC1C5A">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4E2112"/>
    <w:multiLevelType w:val="hybridMultilevel"/>
    <w:tmpl w:val="E6D6441E"/>
    <w:lvl w:ilvl="0" w:tplc="CB1EFD68">
      <w:start w:val="2"/>
      <w:numFmt w:val="lowerLetter"/>
      <w:lvlText w:val="%1)"/>
      <w:lvlJc w:val="left"/>
      <w:pPr>
        <w:ind w:left="1287"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0982F4F"/>
    <w:multiLevelType w:val="multilevel"/>
    <w:tmpl w:val="5C3CF5BE"/>
    <w:name w:val="Tiret 12"/>
    <w:lvl w:ilvl="0">
      <w:start w:val="5"/>
      <w:numFmt w:val="decimal"/>
      <w:lvlText w:val="%1."/>
      <w:lvlJc w:val="left"/>
      <w:pPr>
        <w:ind w:left="360" w:hanging="360"/>
      </w:pPr>
      <w:rPr>
        <w:rFonts w:hint="default"/>
      </w:rPr>
    </w:lvl>
    <w:lvl w:ilvl="1">
      <w:start w:val="1"/>
      <w:numFmt w:val="decimal"/>
      <w:lvlText w:val="%2)"/>
      <w:lvlJc w:val="left"/>
      <w:pPr>
        <w:ind w:left="284" w:firstLine="76"/>
      </w:pPr>
      <w:rPr>
        <w:rFonts w:ascii="Times New Roman" w:eastAsia="Calibri"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3B76C14"/>
    <w:multiLevelType w:val="hybridMultilevel"/>
    <w:tmpl w:val="07580F92"/>
    <w:lvl w:ilvl="0" w:tplc="EAA2E06C">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3456299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4E37160"/>
    <w:multiLevelType w:val="hybridMultilevel"/>
    <w:tmpl w:val="864A6516"/>
    <w:lvl w:ilvl="0" w:tplc="505073A8">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tabs>
          <w:tab w:val="num" w:pos="1800"/>
        </w:tabs>
        <w:ind w:left="1800" w:hanging="720"/>
      </w:pPr>
      <w:rPr>
        <w:rFonts w:ascii="Symbol" w:hAnsi="Symbol" w:hint="default"/>
      </w:rPr>
    </w:lvl>
    <w:lvl w:ilvl="2" w:tplc="0415000F">
      <w:start w:val="1"/>
      <w:numFmt w:val="decimal"/>
      <w:lvlText w:val="%3."/>
      <w:lvlJc w:val="left"/>
      <w:pPr>
        <w:tabs>
          <w:tab w:val="num" w:pos="540"/>
        </w:tabs>
        <w:ind w:left="54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7"/>
  </w:num>
  <w:num w:numId="2">
    <w:abstractNumId w:val="79"/>
  </w:num>
  <w:num w:numId="3">
    <w:abstractNumId w:val="1"/>
  </w:num>
  <w:num w:numId="4">
    <w:abstractNumId w:val="58"/>
    <w:lvlOverride w:ilvl="0">
      <w:startOverride w:val="1"/>
    </w:lvlOverride>
  </w:num>
  <w:num w:numId="5">
    <w:abstractNumId w:val="37"/>
    <w:lvlOverride w:ilvl="0">
      <w:startOverride w:val="1"/>
    </w:lvlOverride>
  </w:num>
  <w:num w:numId="6">
    <w:abstractNumId w:val="17"/>
  </w:num>
  <w:num w:numId="7">
    <w:abstractNumId w:val="22"/>
  </w:num>
  <w:num w:numId="8">
    <w:abstractNumId w:val="33"/>
  </w:num>
  <w:num w:numId="9">
    <w:abstractNumId w:val="14"/>
  </w:num>
  <w:num w:numId="10">
    <w:abstractNumId w:val="38"/>
  </w:num>
  <w:num w:numId="11">
    <w:abstractNumId w:val="6"/>
  </w:num>
  <w:num w:numId="12">
    <w:abstractNumId w:val="49"/>
  </w:num>
  <w:num w:numId="13">
    <w:abstractNumId w:val="65"/>
  </w:num>
  <w:num w:numId="14">
    <w:abstractNumId w:val="47"/>
  </w:num>
  <w:num w:numId="15">
    <w:abstractNumId w:val="66"/>
  </w:num>
  <w:num w:numId="16">
    <w:abstractNumId w:val="60"/>
  </w:num>
  <w:num w:numId="17">
    <w:abstractNumId w:val="5"/>
  </w:num>
  <w:num w:numId="18">
    <w:abstractNumId w:val="44"/>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85"/>
  </w:num>
  <w:num w:numId="27">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num>
  <w:num w:numId="32">
    <w:abstractNumId w:val="61"/>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6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0"/>
  </w:num>
  <w:num w:numId="41">
    <w:abstractNumId w:val="12"/>
  </w:num>
  <w:num w:numId="42">
    <w:abstractNumId w:val="15"/>
  </w:num>
  <w:num w:numId="43">
    <w:abstractNumId w:val="30"/>
  </w:num>
  <w:num w:numId="44">
    <w:abstractNumId w:val="26"/>
  </w:num>
  <w:num w:numId="45">
    <w:abstractNumId w:val="71"/>
  </w:num>
  <w:num w:numId="46">
    <w:abstractNumId w:val="81"/>
  </w:num>
  <w:num w:numId="47">
    <w:abstractNumId w:val="8"/>
  </w:num>
  <w:num w:numId="48">
    <w:abstractNumId w:val="55"/>
  </w:num>
  <w:num w:numId="49">
    <w:abstractNumId w:val="27"/>
  </w:num>
  <w:num w:numId="50">
    <w:abstractNumId w:val="76"/>
  </w:num>
  <w:num w:numId="51">
    <w:abstractNumId w:val="68"/>
  </w:num>
  <w:num w:numId="52">
    <w:abstractNumId w:val="45"/>
  </w:num>
  <w:num w:numId="53">
    <w:abstractNumId w:val="25"/>
  </w:num>
  <w:num w:numId="54">
    <w:abstractNumId w:val="29"/>
  </w:num>
  <w:num w:numId="55">
    <w:abstractNumId w:val="10"/>
  </w:num>
  <w:num w:numId="56">
    <w:abstractNumId w:val="43"/>
  </w:num>
  <w:num w:numId="57">
    <w:abstractNumId w:val="73"/>
  </w:num>
  <w:num w:numId="58">
    <w:abstractNumId w:val="21"/>
  </w:num>
  <w:num w:numId="59">
    <w:abstractNumId w:val="13"/>
  </w:num>
  <w:num w:numId="60">
    <w:abstractNumId w:val="28"/>
  </w:num>
  <w:num w:numId="61">
    <w:abstractNumId w:val="56"/>
  </w:num>
  <w:num w:numId="62">
    <w:abstractNumId w:val="78"/>
  </w:num>
  <w:num w:numId="63">
    <w:abstractNumId w:val="82"/>
  </w:num>
  <w:num w:numId="64">
    <w:abstractNumId w:val="40"/>
  </w:num>
  <w:num w:numId="6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 w:numId="67">
    <w:abstractNumId w:val="24"/>
  </w:num>
  <w:num w:numId="68">
    <w:abstractNumId w:val="31"/>
  </w:num>
  <w:num w:numId="69">
    <w:abstractNumId w:val="35"/>
  </w:num>
  <w:num w:numId="70">
    <w:abstractNumId w:val="72"/>
  </w:num>
  <w:num w:numId="71">
    <w:abstractNumId w:val="46"/>
    <w:lvlOverride w:ilvl="0"/>
    <w:lvlOverride w:ilvl="1">
      <w:startOverride w:val="1"/>
    </w:lvlOverride>
    <w:lvlOverride w:ilvl="2"/>
    <w:lvlOverride w:ilvl="3"/>
    <w:lvlOverride w:ilvl="4"/>
    <w:lvlOverride w:ilvl="5"/>
    <w:lvlOverride w:ilvl="6"/>
    <w:lvlOverride w:ilvl="7"/>
    <w:lvlOverride w:ilvl="8"/>
  </w:num>
  <w:num w:numId="72">
    <w:abstractNumId w:val="34"/>
  </w:num>
  <w:num w:numId="73">
    <w:abstractNumId w:val="50"/>
  </w:num>
  <w:num w:numId="74">
    <w:abstractNumId w:val="51"/>
  </w:num>
  <w:num w:numId="75">
    <w:abstractNumId w:val="69"/>
  </w:num>
  <w:num w:numId="76">
    <w:abstractNumId w:val="23"/>
  </w:num>
  <w:num w:numId="77">
    <w:abstractNumId w:val="74"/>
  </w:num>
  <w:num w:numId="78">
    <w:abstractNumId w:val="7"/>
  </w:num>
  <w:num w:numId="79">
    <w:abstractNumId w:val="59"/>
  </w:num>
  <w:num w:numId="80">
    <w:abstractNumId w:val="0"/>
  </w:num>
  <w:num w:numId="81">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284" w:firstLine="76"/>
        </w:pPr>
        <w:rPr>
          <w:rFonts w:ascii="Times New Roman" w:eastAsia="Calibri" w:hAnsi="Times New Roman" w:cs="Times New Roman"/>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ascii="Times New Roman" w:eastAsia="Times New Roman" w:hAnsi="Times New Roman" w:cs="Times New Roman"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abstractNumId w:val="18"/>
  </w:num>
  <w:num w:numId="84">
    <w:abstractNumId w:val="9"/>
  </w:num>
  <w:num w:numId="85">
    <w:abstractNumId w:val="83"/>
  </w:num>
  <w:num w:numId="86">
    <w:abstractNumId w:val="11"/>
  </w:num>
  <w:num w:numId="87">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7F84"/>
    <w:rsid w:val="00026F61"/>
    <w:rsid w:val="00053255"/>
    <w:rsid w:val="0006043E"/>
    <w:rsid w:val="00077B12"/>
    <w:rsid w:val="000A075B"/>
    <w:rsid w:val="000A41FD"/>
    <w:rsid w:val="000A6C86"/>
    <w:rsid w:val="000B75B5"/>
    <w:rsid w:val="000C5314"/>
    <w:rsid w:val="000C5F50"/>
    <w:rsid w:val="000C7DEA"/>
    <w:rsid w:val="000D1423"/>
    <w:rsid w:val="000D6C3A"/>
    <w:rsid w:val="000E2A9E"/>
    <w:rsid w:val="000E6581"/>
    <w:rsid w:val="000F536E"/>
    <w:rsid w:val="00110DF3"/>
    <w:rsid w:val="00111194"/>
    <w:rsid w:val="00111216"/>
    <w:rsid w:val="00115990"/>
    <w:rsid w:val="00171E0D"/>
    <w:rsid w:val="00184540"/>
    <w:rsid w:val="00191D52"/>
    <w:rsid w:val="00195BB4"/>
    <w:rsid w:val="001A26F3"/>
    <w:rsid w:val="001C2667"/>
    <w:rsid w:val="001E204C"/>
    <w:rsid w:val="001F710C"/>
    <w:rsid w:val="00221EF2"/>
    <w:rsid w:val="00255022"/>
    <w:rsid w:val="00264D64"/>
    <w:rsid w:val="00274941"/>
    <w:rsid w:val="0027710B"/>
    <w:rsid w:val="002A732B"/>
    <w:rsid w:val="002B266F"/>
    <w:rsid w:val="002B2AA3"/>
    <w:rsid w:val="002B7DC5"/>
    <w:rsid w:val="002C18CC"/>
    <w:rsid w:val="00300CAD"/>
    <w:rsid w:val="00301D6F"/>
    <w:rsid w:val="00303131"/>
    <w:rsid w:val="00304BF8"/>
    <w:rsid w:val="003248E4"/>
    <w:rsid w:val="0034725C"/>
    <w:rsid w:val="0035712B"/>
    <w:rsid w:val="00361DE8"/>
    <w:rsid w:val="00371F36"/>
    <w:rsid w:val="003723E4"/>
    <w:rsid w:val="00373AFD"/>
    <w:rsid w:val="003879EC"/>
    <w:rsid w:val="003A6D7D"/>
    <w:rsid w:val="003C201B"/>
    <w:rsid w:val="003C6352"/>
    <w:rsid w:val="003D2100"/>
    <w:rsid w:val="003D5781"/>
    <w:rsid w:val="003D6F26"/>
    <w:rsid w:val="003F591A"/>
    <w:rsid w:val="00435481"/>
    <w:rsid w:val="00447252"/>
    <w:rsid w:val="00464167"/>
    <w:rsid w:val="004653F3"/>
    <w:rsid w:val="004B627C"/>
    <w:rsid w:val="004D206E"/>
    <w:rsid w:val="004E5228"/>
    <w:rsid w:val="004F44B3"/>
    <w:rsid w:val="004F7216"/>
    <w:rsid w:val="005003CA"/>
    <w:rsid w:val="005009EA"/>
    <w:rsid w:val="0050226A"/>
    <w:rsid w:val="0052007E"/>
    <w:rsid w:val="00523E7A"/>
    <w:rsid w:val="00524C9B"/>
    <w:rsid w:val="00536F29"/>
    <w:rsid w:val="00545241"/>
    <w:rsid w:val="005549AB"/>
    <w:rsid w:val="0057479B"/>
    <w:rsid w:val="00585013"/>
    <w:rsid w:val="0059070A"/>
    <w:rsid w:val="005A1EEC"/>
    <w:rsid w:val="005B4E7C"/>
    <w:rsid w:val="005B5E43"/>
    <w:rsid w:val="005D1033"/>
    <w:rsid w:val="005F476B"/>
    <w:rsid w:val="005F6E88"/>
    <w:rsid w:val="005F7DBC"/>
    <w:rsid w:val="00600653"/>
    <w:rsid w:val="00613AD2"/>
    <w:rsid w:val="00623441"/>
    <w:rsid w:val="00627C44"/>
    <w:rsid w:val="00630BD5"/>
    <w:rsid w:val="00653625"/>
    <w:rsid w:val="00672342"/>
    <w:rsid w:val="00675868"/>
    <w:rsid w:val="00690576"/>
    <w:rsid w:val="00692D1F"/>
    <w:rsid w:val="006934D9"/>
    <w:rsid w:val="006A263E"/>
    <w:rsid w:val="006B1D6D"/>
    <w:rsid w:val="006C504F"/>
    <w:rsid w:val="006C5E91"/>
    <w:rsid w:val="006D67C0"/>
    <w:rsid w:val="006E68C8"/>
    <w:rsid w:val="006F0C15"/>
    <w:rsid w:val="006F4008"/>
    <w:rsid w:val="006F605B"/>
    <w:rsid w:val="00700178"/>
    <w:rsid w:val="007256CC"/>
    <w:rsid w:val="007366F7"/>
    <w:rsid w:val="0074086A"/>
    <w:rsid w:val="00766DCC"/>
    <w:rsid w:val="007811FB"/>
    <w:rsid w:val="00783A4A"/>
    <w:rsid w:val="00785C07"/>
    <w:rsid w:val="00785D87"/>
    <w:rsid w:val="007B05FA"/>
    <w:rsid w:val="007B2FB5"/>
    <w:rsid w:val="007B5BBC"/>
    <w:rsid w:val="007C0E27"/>
    <w:rsid w:val="007C455A"/>
    <w:rsid w:val="007D5ED9"/>
    <w:rsid w:val="007E0559"/>
    <w:rsid w:val="007E72E4"/>
    <w:rsid w:val="00825B98"/>
    <w:rsid w:val="00845059"/>
    <w:rsid w:val="00870DB0"/>
    <w:rsid w:val="00875FF7"/>
    <w:rsid w:val="0087609D"/>
    <w:rsid w:val="008764C3"/>
    <w:rsid w:val="008A03E0"/>
    <w:rsid w:val="008A1F3B"/>
    <w:rsid w:val="008A5FF0"/>
    <w:rsid w:val="008B6581"/>
    <w:rsid w:val="008D76B6"/>
    <w:rsid w:val="009043B4"/>
    <w:rsid w:val="00906943"/>
    <w:rsid w:val="00906A18"/>
    <w:rsid w:val="00912BF7"/>
    <w:rsid w:val="0091418D"/>
    <w:rsid w:val="0092526F"/>
    <w:rsid w:val="00925DB9"/>
    <w:rsid w:val="0093512C"/>
    <w:rsid w:val="009702CE"/>
    <w:rsid w:val="00976D7C"/>
    <w:rsid w:val="009856C7"/>
    <w:rsid w:val="009A0786"/>
    <w:rsid w:val="009A6B91"/>
    <w:rsid w:val="009D5FED"/>
    <w:rsid w:val="009D6AA8"/>
    <w:rsid w:val="009E5713"/>
    <w:rsid w:val="00A03EA7"/>
    <w:rsid w:val="00A11891"/>
    <w:rsid w:val="00A20463"/>
    <w:rsid w:val="00A219FA"/>
    <w:rsid w:val="00A356D8"/>
    <w:rsid w:val="00A44187"/>
    <w:rsid w:val="00A47DCD"/>
    <w:rsid w:val="00A5640C"/>
    <w:rsid w:val="00A80360"/>
    <w:rsid w:val="00A81D1C"/>
    <w:rsid w:val="00A84067"/>
    <w:rsid w:val="00A860F4"/>
    <w:rsid w:val="00AA5198"/>
    <w:rsid w:val="00AB5461"/>
    <w:rsid w:val="00AE03B3"/>
    <w:rsid w:val="00AE2995"/>
    <w:rsid w:val="00B10513"/>
    <w:rsid w:val="00B1334D"/>
    <w:rsid w:val="00B15A43"/>
    <w:rsid w:val="00B2129D"/>
    <w:rsid w:val="00B21D55"/>
    <w:rsid w:val="00B32B22"/>
    <w:rsid w:val="00B625CB"/>
    <w:rsid w:val="00B6397C"/>
    <w:rsid w:val="00B6467B"/>
    <w:rsid w:val="00B668D9"/>
    <w:rsid w:val="00B75A79"/>
    <w:rsid w:val="00B959BA"/>
    <w:rsid w:val="00BA1F45"/>
    <w:rsid w:val="00BC575C"/>
    <w:rsid w:val="00BE4DC6"/>
    <w:rsid w:val="00BF1494"/>
    <w:rsid w:val="00BF6E6A"/>
    <w:rsid w:val="00C00086"/>
    <w:rsid w:val="00C13FAB"/>
    <w:rsid w:val="00C15871"/>
    <w:rsid w:val="00C349CB"/>
    <w:rsid w:val="00C34C5A"/>
    <w:rsid w:val="00C449E5"/>
    <w:rsid w:val="00C64B54"/>
    <w:rsid w:val="00C71509"/>
    <w:rsid w:val="00C8633B"/>
    <w:rsid w:val="00CB04CB"/>
    <w:rsid w:val="00CC0B7B"/>
    <w:rsid w:val="00CC574B"/>
    <w:rsid w:val="00CE314E"/>
    <w:rsid w:val="00CF6F97"/>
    <w:rsid w:val="00D13795"/>
    <w:rsid w:val="00D219B5"/>
    <w:rsid w:val="00D260A4"/>
    <w:rsid w:val="00D37138"/>
    <w:rsid w:val="00D432D2"/>
    <w:rsid w:val="00D46738"/>
    <w:rsid w:val="00D51B53"/>
    <w:rsid w:val="00D5632C"/>
    <w:rsid w:val="00D804BD"/>
    <w:rsid w:val="00D8425D"/>
    <w:rsid w:val="00D900E8"/>
    <w:rsid w:val="00D95D38"/>
    <w:rsid w:val="00D97497"/>
    <w:rsid w:val="00DB0834"/>
    <w:rsid w:val="00DB164E"/>
    <w:rsid w:val="00DC32C8"/>
    <w:rsid w:val="00DE3B9C"/>
    <w:rsid w:val="00DE427E"/>
    <w:rsid w:val="00DF325C"/>
    <w:rsid w:val="00DF7213"/>
    <w:rsid w:val="00E00692"/>
    <w:rsid w:val="00E03858"/>
    <w:rsid w:val="00E04EC2"/>
    <w:rsid w:val="00E55273"/>
    <w:rsid w:val="00E56BC2"/>
    <w:rsid w:val="00E61631"/>
    <w:rsid w:val="00E6390F"/>
    <w:rsid w:val="00EB0454"/>
    <w:rsid w:val="00EC0FDF"/>
    <w:rsid w:val="00ED4888"/>
    <w:rsid w:val="00ED66DE"/>
    <w:rsid w:val="00EE69E6"/>
    <w:rsid w:val="00EF217C"/>
    <w:rsid w:val="00F20009"/>
    <w:rsid w:val="00F315CE"/>
    <w:rsid w:val="00F436CE"/>
    <w:rsid w:val="00F50AF6"/>
    <w:rsid w:val="00F53F3B"/>
    <w:rsid w:val="00F56298"/>
    <w:rsid w:val="00F606AB"/>
    <w:rsid w:val="00F6415A"/>
    <w:rsid w:val="00F70DAC"/>
    <w:rsid w:val="00F71EE9"/>
    <w:rsid w:val="00F72C46"/>
    <w:rsid w:val="00F74711"/>
    <w:rsid w:val="00F8485B"/>
    <w:rsid w:val="00FC13A0"/>
    <w:rsid w:val="00FC3329"/>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basedOn w:val="Domylnaczcionkaakapitu"/>
    <w:uiPriority w:val="99"/>
    <w:semiHidden/>
    <w:unhideWhenUsed/>
    <w:rsid w:val="001111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UnresolvedMention">
    <w:name w:val="Unresolved Mention"/>
    <w:basedOn w:val="Domylnaczcionkaakapitu"/>
    <w:uiPriority w:val="99"/>
    <w:semiHidden/>
    <w:unhideWhenUsed/>
    <w:rsid w:val="00111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hyperlink" Target="https://sklep.pkn.pl/?m=product&amp;a=find&amp;pfsymbol=PN-EN+ISO+898-2%3A2012&amp;pfsymbolop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3.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hyperlink" Target="https://www.lme.com/Metals/Ferrous/LME-Steel-HRC-NW-Europe-Arg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image" Target="media/image2.emf"/><Relationship Id="rId30" Type="http://schemas.openxmlformats.org/officeDocument/2006/relationships/hyperlink" Target="mailto:ksef.zal@pgg.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4.xml><?xml version="1.0" encoding="utf-8"?>
<ds:datastoreItem xmlns:ds="http://schemas.openxmlformats.org/officeDocument/2006/customXml" ds:itemID="{6E32B9D1-8E2A-4AF4-9890-15CE8664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16778</Words>
  <Characters>100668</Characters>
  <Application>Microsoft Office Word</Application>
  <DocSecurity>0</DocSecurity>
  <Lines>838</Lines>
  <Paragraphs>234</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Część I. Zamawiający. </vt:lpstr>
      <vt:lpstr>Część II. Postępowanie.</vt:lpstr>
      <vt:lpstr>Część III. Przedmiot zamówienia.</vt:lpstr>
      <vt:lpstr>Część IV. Oferty częściowe. </vt:lpstr>
      <vt:lpstr>Część V. Kwalifikacja podmiotowa wykonawców.</vt:lpstr>
      <vt:lpstr>Część VI. Wykonawcy występujący wspólnie (konsorcjum).</vt:lpstr>
      <vt:lpstr>Część VII. Udostępnienie zasobów.</vt:lpstr>
      <vt:lpstr>Część VIII. JEDZ.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vector>
  </TitlesOfParts>
  <Company>Atomic</Company>
  <LinksUpToDate>false</LinksUpToDate>
  <CharactersWithSpaces>117212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22</cp:revision>
  <cp:lastPrinted>2026-05-26T11:14:00Z</cp:lastPrinted>
  <dcterms:created xsi:type="dcterms:W3CDTF">2026-05-25T09:15:00Z</dcterms:created>
  <dcterms:modified xsi:type="dcterms:W3CDTF">2026-05-26T11:14:00Z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